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7A22E46D"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604F40">
        <w:rPr>
          <w:rFonts w:ascii="Arial" w:eastAsia="Arial" w:hAnsi="Arial" w:cs="Arial"/>
          <w:b/>
        </w:rPr>
        <w:t>015-2026</w:t>
      </w:r>
    </w:p>
    <w:p w14:paraId="4898243B" w14:textId="1C35D1AF"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604F40">
        <w:rPr>
          <w:rFonts w:ascii="Arial" w:eastAsia="Arial" w:hAnsi="Arial" w:cs="Arial"/>
          <w:b/>
          <w:i/>
          <w:iCs/>
          <w:sz w:val="20"/>
          <w:szCs w:val="20"/>
        </w:rPr>
        <w:t>042-2026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64F866DF"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4627E4">
        <w:rPr>
          <w:rFonts w:ascii="Arial" w:eastAsia="Arial" w:hAnsi="Arial" w:cs="Arial"/>
          <w:b/>
          <w:i/>
        </w:rPr>
        <w:t>ITEM</w:t>
      </w:r>
      <w:r w:rsidRPr="003C2692">
        <w:rPr>
          <w:rFonts w:ascii="Arial" w:eastAsia="Arial" w:hAnsi="Arial" w:cs="Arial"/>
          <w:i/>
        </w:rPr>
        <w:t>,</w:t>
      </w:r>
      <w:r w:rsidR="003C2692" w:rsidRPr="003C2692">
        <w:rPr>
          <w:rFonts w:ascii="Arial" w:eastAsia="Arial" w:hAnsi="Arial" w:cs="Arial"/>
          <w:i/>
        </w:rPr>
        <w:t xml:space="preserve"> cujo objeto é </w:t>
      </w:r>
      <w:bookmarkStart w:id="1" w:name="_Hlk191503648"/>
      <w:r w:rsidR="004627E4" w:rsidRPr="004627E4">
        <w:rPr>
          <w:rFonts w:ascii="Arial" w:hAnsi="Arial" w:cs="Arial"/>
          <w:b/>
          <w:bCs/>
        </w:rPr>
        <w:t>CONTRATAÇÃO DE EMPRESA PARA O FORNECIMENTO DE ADUBO, FÓRMULA 04.14.08, PARA ATENDER AS DEMANDAS OPERACIONAIS DA SECRETARIA MUNICIPAL DE AGRICULTURA, IRRIGAÇÃO E MEIO AMBIENTE</w:t>
      </w:r>
      <w:bookmarkEnd w:id="1"/>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24A806AF"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E26F5B">
        <w:rPr>
          <w:rFonts w:ascii="Arial" w:eastAsia="Arial" w:hAnsi="Arial" w:cs="Arial"/>
          <w:b/>
        </w:rPr>
        <w:t>08</w:t>
      </w:r>
      <w:r w:rsidR="007F5A29" w:rsidRPr="00995CAF">
        <w:rPr>
          <w:rFonts w:ascii="Arial" w:eastAsia="Arial" w:hAnsi="Arial" w:cs="Arial"/>
          <w:b/>
        </w:rPr>
        <w:t>/</w:t>
      </w:r>
      <w:r w:rsidR="00FF32C9">
        <w:rPr>
          <w:rFonts w:ascii="Arial" w:eastAsia="Arial" w:hAnsi="Arial" w:cs="Arial"/>
          <w:b/>
        </w:rPr>
        <w:t>0</w:t>
      </w:r>
      <w:r w:rsidR="00604F40">
        <w:rPr>
          <w:rFonts w:ascii="Arial" w:eastAsia="Arial" w:hAnsi="Arial" w:cs="Arial"/>
          <w:b/>
        </w:rPr>
        <w:t>4</w:t>
      </w:r>
      <w:r w:rsidRPr="00995CAF">
        <w:rPr>
          <w:rFonts w:ascii="Arial" w:eastAsia="Arial" w:hAnsi="Arial" w:cs="Arial"/>
          <w:b/>
        </w:rPr>
        <w:t>/202</w:t>
      </w:r>
      <w:r w:rsidR="00604F40">
        <w:rPr>
          <w:rFonts w:ascii="Arial" w:eastAsia="Arial" w:hAnsi="Arial" w:cs="Arial"/>
          <w:b/>
        </w:rPr>
        <w:t>6</w:t>
      </w:r>
      <w:r w:rsidRPr="00003952">
        <w:rPr>
          <w:rFonts w:ascii="Arial" w:eastAsia="Arial" w:hAnsi="Arial" w:cs="Arial"/>
          <w:bCs/>
        </w:rPr>
        <w:t xml:space="preserve"> às </w:t>
      </w:r>
      <w:r w:rsidR="00E26F5B">
        <w:rPr>
          <w:rFonts w:ascii="Arial" w:eastAsia="Arial" w:hAnsi="Arial" w:cs="Arial"/>
          <w:bCs/>
        </w:rPr>
        <w:t>09</w:t>
      </w:r>
      <w:r w:rsidRPr="00003952">
        <w:rPr>
          <w:rFonts w:ascii="Arial" w:eastAsia="Arial" w:hAnsi="Arial" w:cs="Arial"/>
          <w:bCs/>
        </w:rPr>
        <w:t xml:space="preserve">:00 horas do dia </w:t>
      </w:r>
      <w:r w:rsidR="00E26F5B">
        <w:rPr>
          <w:rFonts w:ascii="Arial" w:eastAsia="Arial" w:hAnsi="Arial" w:cs="Arial"/>
          <w:b/>
          <w:u w:val="single"/>
        </w:rPr>
        <w:t>22</w:t>
      </w:r>
      <w:r w:rsidR="007F5A29">
        <w:rPr>
          <w:rFonts w:ascii="Arial" w:eastAsia="Arial" w:hAnsi="Arial" w:cs="Arial"/>
          <w:b/>
          <w:u w:val="single"/>
        </w:rPr>
        <w:t>/</w:t>
      </w:r>
      <w:r w:rsidR="00D828B2">
        <w:rPr>
          <w:rFonts w:ascii="Arial" w:eastAsia="Arial" w:hAnsi="Arial" w:cs="Arial"/>
          <w:b/>
          <w:u w:val="single"/>
        </w:rPr>
        <w:t>0</w:t>
      </w:r>
      <w:r w:rsidR="00604F40">
        <w:rPr>
          <w:rFonts w:ascii="Arial" w:eastAsia="Arial" w:hAnsi="Arial" w:cs="Arial"/>
          <w:b/>
          <w:u w:val="single"/>
        </w:rPr>
        <w:t>4</w:t>
      </w:r>
      <w:r w:rsidRPr="00003952">
        <w:rPr>
          <w:rFonts w:ascii="Arial" w:eastAsia="Arial" w:hAnsi="Arial" w:cs="Arial"/>
          <w:b/>
          <w:u w:val="single"/>
        </w:rPr>
        <w:t>/</w:t>
      </w:r>
      <w:r w:rsidR="00995CAF">
        <w:rPr>
          <w:rFonts w:ascii="Arial" w:eastAsia="Arial" w:hAnsi="Arial" w:cs="Arial"/>
          <w:b/>
          <w:u w:val="single"/>
        </w:rPr>
        <w:t>202</w:t>
      </w:r>
      <w:r w:rsidR="00604F40">
        <w:rPr>
          <w:rFonts w:ascii="Arial" w:eastAsia="Arial" w:hAnsi="Arial" w:cs="Arial"/>
          <w:b/>
          <w:u w:val="single"/>
        </w:rPr>
        <w:t>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3F8C7A27"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2" w:name="_Hlk160531159"/>
      <w:bookmarkStart w:id="3" w:name="_Hlk167104134"/>
      <w:bookmarkStart w:id="4" w:name="_Hlk185865218"/>
      <w:r w:rsidRPr="00003952">
        <w:rPr>
          <w:rFonts w:ascii="Arial" w:eastAsia="Arial" w:hAnsi="Arial" w:cs="Arial"/>
          <w:b/>
          <w:u w:val="single"/>
        </w:rPr>
        <w:t xml:space="preserve">às </w:t>
      </w:r>
      <w:r w:rsidR="00E26F5B">
        <w:rPr>
          <w:rFonts w:ascii="Arial" w:eastAsia="Arial" w:hAnsi="Arial" w:cs="Arial"/>
          <w:b/>
          <w:u w:val="single"/>
        </w:rPr>
        <w:t>09</w:t>
      </w:r>
      <w:r w:rsidRPr="00003952">
        <w:rPr>
          <w:rFonts w:ascii="Arial" w:eastAsia="Arial" w:hAnsi="Arial" w:cs="Arial"/>
          <w:b/>
          <w:u w:val="single"/>
        </w:rPr>
        <w:t xml:space="preserve">:00 horas do dia </w:t>
      </w:r>
      <w:bookmarkEnd w:id="2"/>
      <w:bookmarkEnd w:id="3"/>
      <w:bookmarkEnd w:id="4"/>
      <w:r w:rsidR="00E26F5B">
        <w:rPr>
          <w:rFonts w:ascii="Arial" w:eastAsia="Arial" w:hAnsi="Arial" w:cs="Arial"/>
          <w:b/>
          <w:u w:val="single"/>
        </w:rPr>
        <w:t>22</w:t>
      </w:r>
      <w:r w:rsidR="00604F40">
        <w:rPr>
          <w:rFonts w:ascii="Arial" w:eastAsia="Arial" w:hAnsi="Arial" w:cs="Arial"/>
          <w:b/>
          <w:u w:val="single"/>
        </w:rPr>
        <w:t>/04</w:t>
      </w:r>
      <w:r w:rsidR="00604F40" w:rsidRPr="00003952">
        <w:rPr>
          <w:rFonts w:ascii="Arial" w:eastAsia="Arial" w:hAnsi="Arial" w:cs="Arial"/>
          <w:b/>
          <w:u w:val="single"/>
        </w:rPr>
        <w:t>/</w:t>
      </w:r>
      <w:r w:rsidR="00604F40">
        <w:rPr>
          <w:rFonts w:ascii="Arial" w:eastAsia="Arial" w:hAnsi="Arial" w:cs="Arial"/>
          <w:b/>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281B0EB1"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4627E4" w:rsidRPr="004627E4">
        <w:rPr>
          <w:rFonts w:ascii="Arial" w:hAnsi="Arial" w:cs="Arial"/>
          <w:b/>
          <w:bCs/>
        </w:rPr>
        <w:t>CONTRATAÇÃO DE EMPRESA PARA O FORNECIMENTO DE ADUBO, FÓRMULA 04.14.08, PARA ATENDER AS DEMANDAS OPERACIONAIS DA SECRETARIA MUNICIPAL DE AGRICULTURA, IRRIGAÇÃO E MEIO AMBIENTE</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34CEFB0A"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4627E4">
        <w:rPr>
          <w:rFonts w:ascii="Arial" w:eastAsia="Arial" w:hAnsi="Arial" w:cs="Arial"/>
          <w:b/>
          <w:bCs/>
          <w:iCs/>
        </w:rPr>
        <w:t>ITEM</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3B8BD8E"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4627E4">
        <w:rPr>
          <w:rFonts w:ascii="Arial" w:eastAsia="Arial" w:hAnsi="Arial" w:cs="Arial"/>
          <w:b/>
          <w:i/>
        </w:rPr>
        <w:t>ITEM</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43AC0415"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Órgão: 02.08.00 - Sec. Mun. de Agricultura, Irrigação e Meio Ambiente</w:t>
      </w:r>
    </w:p>
    <w:p w14:paraId="39258407"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Unidade: 02.08.01 - Sec. Mun. de Agricultura, Irrigação e Meio Ambiente</w:t>
      </w:r>
    </w:p>
    <w:p w14:paraId="6F46D7AF"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Projeto Atividade: 1007 – Apoio ao Produtor Rural</w:t>
      </w:r>
    </w:p>
    <w:p w14:paraId="0BCD37EF" w14:textId="59CACF75"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 xml:space="preserve">Elemento de Despesa: </w:t>
      </w:r>
      <w:r w:rsidR="00604F40" w:rsidRPr="00604F40">
        <w:rPr>
          <w:rFonts w:ascii="Arial" w:eastAsia="Times New Roman" w:hAnsi="Arial" w:cs="Arial"/>
          <w:bCs/>
        </w:rPr>
        <w:t>3.3.9.0.30.00 | 3.3.9.0.32.00</w:t>
      </w:r>
    </w:p>
    <w:p w14:paraId="7C58D783" w14:textId="5AE779E7" w:rsidR="00104D86"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Fonte de Recurso: 1500</w:t>
      </w:r>
    </w:p>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proofErr w:type="gramStart"/>
      <w:r w:rsidRPr="005711C1">
        <w:rPr>
          <w:rFonts w:ascii="Arial" w:hAnsi="Arial" w:cs="Arial"/>
        </w:rPr>
        <w:t>pré</w:t>
      </w:r>
      <w:proofErr w:type="spellEnd"/>
      <w:r w:rsidRPr="005711C1">
        <w:rPr>
          <w:rFonts w:ascii="Arial" w:hAnsi="Arial" w:cs="Arial"/>
        </w:rPr>
        <w:t xml:space="preserve"> estabelecidos</w:t>
      </w:r>
      <w:proofErr w:type="gramEnd"/>
      <w:r w:rsidRPr="005711C1">
        <w:rPr>
          <w:rFonts w:ascii="Arial" w:hAnsi="Arial" w:cs="Arial"/>
        </w:rPr>
        <w:t xml:space="preserve">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bookmarkStart w:id="17" w:name="_Hlk191500774"/>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bookmarkEnd w:id="17"/>
      <w:r w:rsidR="00AD7F60" w:rsidRPr="0066221D">
        <w:rPr>
          <w:rFonts w:ascii="Arial" w:eastAsia="Arial" w:hAnsi="Arial" w:cs="Arial"/>
        </w:rPr>
        <w:t>;</w:t>
      </w:r>
    </w:p>
    <w:p w14:paraId="06843909" w14:textId="77777777" w:rsidR="00604F40" w:rsidRDefault="00604F40" w:rsidP="00604F40">
      <w:pPr>
        <w:tabs>
          <w:tab w:val="left" w:pos="709"/>
        </w:tabs>
        <w:spacing w:after="0" w:line="276" w:lineRule="auto"/>
        <w:jc w:val="both"/>
        <w:rPr>
          <w:rFonts w:ascii="Arial" w:eastAsia="Arial" w:hAnsi="Arial" w:cs="Arial"/>
        </w:rPr>
      </w:pPr>
    </w:p>
    <w:p w14:paraId="327BD036" w14:textId="6FB12773" w:rsidR="002E605D" w:rsidRDefault="00604F40" w:rsidP="002E605D">
      <w:pPr>
        <w:numPr>
          <w:ilvl w:val="2"/>
          <w:numId w:val="33"/>
        </w:numPr>
        <w:tabs>
          <w:tab w:val="left" w:pos="709"/>
        </w:tabs>
        <w:spacing w:after="0" w:line="276" w:lineRule="auto"/>
        <w:ind w:left="0" w:firstLine="0"/>
        <w:jc w:val="both"/>
        <w:rPr>
          <w:rFonts w:ascii="Arial" w:eastAsia="Arial" w:hAnsi="Arial" w:cs="Arial"/>
        </w:rPr>
      </w:pPr>
      <w:r w:rsidRPr="00604F40">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490E2141" w14:textId="77777777" w:rsidR="00604F40" w:rsidRPr="00604F40" w:rsidRDefault="00604F40" w:rsidP="00604F40">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D66514D"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8" w:name="_heading=h.3j2qqm3" w:colFirst="0" w:colLast="0"/>
      <w:bookmarkEnd w:id="18"/>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6E09C5D8" w14:textId="77777777" w:rsidR="00604F40" w:rsidRDefault="00604F40" w:rsidP="00604F40">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5E2DFD2F" w14:textId="2F1855F8" w:rsidR="00AD7F60" w:rsidRPr="00604F40" w:rsidRDefault="00604F40" w:rsidP="00604F40">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66221D">
        <w:rPr>
          <w:rFonts w:ascii="Arial" w:eastAsia="Arial" w:hAnsi="Arial" w:cs="Arial"/>
        </w:rPr>
        <w:t>a mesma</w:t>
      </w:r>
      <w:proofErr w:type="gramEnd"/>
      <w:r w:rsidRPr="0066221D">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w:t>
      </w:r>
      <w:r w:rsidRPr="0066221D">
        <w:rPr>
          <w:rFonts w:ascii="Arial" w:eastAsia="Arial" w:hAnsi="Arial" w:cs="Arial"/>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C047974"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604F40">
        <w:rPr>
          <w:rFonts w:ascii="Arial" w:eastAsia="Arial" w:hAnsi="Arial" w:cs="Arial"/>
          <w:b/>
          <w:bCs/>
        </w:rPr>
        <w:t>até 31/12/2026</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No caso de atraso ou não divulgação do(s) índice (s) de reajustamento, o contratante pagará ao contratado a importância calculada pela última variação conhecida, liquidando a </w:t>
      </w:r>
      <w:r w:rsidRPr="00255C80">
        <w:rPr>
          <w:rFonts w:ascii="Arial" w:hAnsi="Arial" w:cs="Arial"/>
        </w:rPr>
        <w:lastRenderedPageBreak/>
        <w:t>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9"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0" w:name="_heading=h.2xcytpi" w:colFirst="0" w:colLast="0"/>
      <w:bookmarkEnd w:id="20"/>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1ci93xb" w:colFirst="0" w:colLast="0"/>
      <w:bookmarkEnd w:id="21"/>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3whwml4" w:colFirst="0" w:colLast="0"/>
      <w:bookmarkEnd w:id="22"/>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3" w:name="_heading=h.2bn6wsx" w:colFirst="0" w:colLast="0"/>
      <w:bookmarkEnd w:id="23"/>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4" w:name="_heading=h.qsh70q" w:colFirst="0" w:colLast="0"/>
      <w:bookmarkEnd w:id="24"/>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5" w:name="_heading=h.3as4poj" w:colFirst="0" w:colLast="0"/>
      <w:bookmarkEnd w:id="25"/>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9"/>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proofErr w:type="gramStart"/>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w:t>
      </w:r>
      <w:proofErr w:type="gramEnd"/>
      <w:r w:rsidR="009C383F" w:rsidRPr="0066221D">
        <w:rPr>
          <w:rFonts w:ascii="Arial" w:eastAsia="Arial" w:hAnsi="Arial" w:cs="Arial"/>
        </w:rPr>
        <w:t xml:space="preserve">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4A535A" w:rsidRDefault="00AD7F60" w:rsidP="0054349E">
      <w:pPr>
        <w:numPr>
          <w:ilvl w:val="2"/>
          <w:numId w:val="33"/>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 - Termo de Referência</w:t>
      </w:r>
    </w:p>
    <w:p w14:paraId="3E9A1914" w14:textId="77777777" w:rsidR="00AD7F60" w:rsidRPr="004A535A" w:rsidRDefault="00AD7F60" w:rsidP="0054349E">
      <w:pPr>
        <w:numPr>
          <w:ilvl w:val="2"/>
          <w:numId w:val="33"/>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II - Modelo de Proposta de Preço</w:t>
      </w:r>
    </w:p>
    <w:p w14:paraId="5B8F9E15" w14:textId="4735EDCB" w:rsidR="00AD7F60" w:rsidRPr="004A535A"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III</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cumprimento dos requisitos de habilitação (art. 63, inciso I, da Lei 14.133/2021).</w:t>
      </w:r>
    </w:p>
    <w:p w14:paraId="2FB0840A" w14:textId="7AF06A6C" w:rsidR="00AD7F60" w:rsidRPr="004A535A"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w:t>
      </w:r>
      <w:r w:rsidRPr="004A535A">
        <w:rPr>
          <w:rFonts w:ascii="Arial" w:eastAsia="Arial" w:hAnsi="Arial" w:cs="Arial"/>
          <w:sz w:val="18"/>
          <w:szCs w:val="18"/>
        </w:rPr>
        <w:t>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4A535A"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4A535A"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w:t>
      </w:r>
      <w:r w:rsidR="00E216BA" w:rsidRPr="004A535A">
        <w:rPr>
          <w:rFonts w:ascii="Arial" w:eastAsia="Arial" w:hAnsi="Arial" w:cs="Arial"/>
          <w:sz w:val="18"/>
          <w:szCs w:val="18"/>
        </w:rPr>
        <w:t xml:space="preserve"> </w:t>
      </w:r>
      <w:r w:rsidRPr="004A535A">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4A535A"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4A535A"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4A535A">
        <w:rPr>
          <w:rFonts w:ascii="Arial" w:eastAsia="Arial" w:hAnsi="Arial" w:cs="Arial"/>
          <w:sz w:val="18"/>
          <w:szCs w:val="18"/>
        </w:rPr>
        <w:t xml:space="preserve">ANEXO </w:t>
      </w:r>
      <w:r w:rsidR="00CC1DB5" w:rsidRPr="004A535A">
        <w:rPr>
          <w:rFonts w:ascii="Arial" w:eastAsia="Arial" w:hAnsi="Arial" w:cs="Arial"/>
          <w:sz w:val="18"/>
          <w:szCs w:val="18"/>
        </w:rPr>
        <w:t>VIII</w:t>
      </w:r>
      <w:r w:rsidRPr="004A535A">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1F6DB275"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604F40">
        <w:rPr>
          <w:rFonts w:ascii="Arial" w:eastAsia="Arial" w:hAnsi="Arial" w:cs="Arial"/>
        </w:rPr>
        <w:t>06 de abril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6"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6"/>
    <w:p w14:paraId="27BFEC02" w14:textId="77777777" w:rsidR="00EF0119" w:rsidRDefault="00EF0119" w:rsidP="00EF0119">
      <w:pPr>
        <w:spacing w:after="0"/>
        <w:jc w:val="center"/>
        <w:rPr>
          <w:rFonts w:ascii="Arial" w:hAnsi="Arial" w:cs="Arial"/>
          <w:b/>
          <w:bCs/>
        </w:rPr>
      </w:pPr>
    </w:p>
    <w:p w14:paraId="62B3F4DC" w14:textId="77777777" w:rsidR="004627E4" w:rsidRDefault="004627E4"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5D7EEA4A" w14:textId="77777777" w:rsidR="001F070D" w:rsidRDefault="001F070D" w:rsidP="00081A64">
      <w:pPr>
        <w:spacing w:after="0" w:line="276" w:lineRule="auto"/>
        <w:rPr>
          <w:rFonts w:ascii="Arial" w:eastAsia="Arial" w:hAnsi="Arial" w:cs="Arial"/>
          <w:b/>
        </w:rPr>
      </w:pPr>
    </w:p>
    <w:p w14:paraId="1B3CA9ED" w14:textId="77777777" w:rsidR="00604F40" w:rsidRPr="00C21E78" w:rsidRDefault="00604F40" w:rsidP="00604F40">
      <w:pPr>
        <w:jc w:val="center"/>
        <w:rPr>
          <w:rFonts w:ascii="Arial" w:eastAsia="Arial" w:hAnsi="Arial" w:cs="Arial"/>
          <w:b/>
          <w:sz w:val="21"/>
          <w:szCs w:val="21"/>
        </w:rPr>
      </w:pPr>
      <w:r w:rsidRPr="00C21E78">
        <w:rPr>
          <w:rFonts w:ascii="Arial" w:eastAsia="Arial" w:hAnsi="Arial" w:cs="Arial"/>
          <w:b/>
          <w:sz w:val="21"/>
          <w:szCs w:val="21"/>
        </w:rPr>
        <w:t>TERMO DE REFERÊNCIA</w:t>
      </w:r>
    </w:p>
    <w:p w14:paraId="014FAEDC" w14:textId="77777777" w:rsidR="00604F40" w:rsidRPr="00C21E78" w:rsidRDefault="00604F40" w:rsidP="00604F40">
      <w:pPr>
        <w:numPr>
          <w:ilvl w:val="3"/>
          <w:numId w:val="50"/>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OBJETO:</w:t>
      </w:r>
    </w:p>
    <w:p w14:paraId="68F3E584" w14:textId="77777777" w:rsidR="00604F40" w:rsidRPr="00C21E78" w:rsidRDefault="00604F40" w:rsidP="00604F40">
      <w:pPr>
        <w:pBdr>
          <w:top w:val="nil"/>
          <w:left w:val="nil"/>
          <w:bottom w:val="nil"/>
          <w:right w:val="nil"/>
          <w:between w:val="nil"/>
        </w:pBdr>
        <w:tabs>
          <w:tab w:val="left" w:pos="1275"/>
        </w:tabs>
        <w:spacing w:after="0" w:line="276" w:lineRule="auto"/>
        <w:jc w:val="both"/>
        <w:rPr>
          <w:rFonts w:ascii="Arial" w:eastAsia="Arial" w:hAnsi="Arial" w:cs="Arial"/>
          <w:b/>
          <w:color w:val="000000"/>
          <w:sz w:val="21"/>
          <w:szCs w:val="21"/>
        </w:rPr>
      </w:pPr>
    </w:p>
    <w:p w14:paraId="6FB8F09D" w14:textId="77777777" w:rsidR="00604F40" w:rsidRPr="00C21E78" w:rsidRDefault="00604F40" w:rsidP="00604F40">
      <w:pPr>
        <w:pBdr>
          <w:top w:val="nil"/>
          <w:left w:val="nil"/>
          <w:bottom w:val="nil"/>
          <w:right w:val="nil"/>
          <w:between w:val="nil"/>
        </w:pBdr>
        <w:tabs>
          <w:tab w:val="left" w:pos="1275"/>
        </w:tabs>
        <w:spacing w:after="20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CONTRATAÇÃO DE EMPRESA PARA O FORNECIMENTO DE ADUBO, FÓRMULA 04.14.08, PARA ATENDER AS DEMANDAS OPERACIONAIS DA SECRETARIA MUNICIPAL DE AGRICULTURA, IRRIGAÇÃO E MEIO AMBIENTE.</w:t>
      </w:r>
    </w:p>
    <w:p w14:paraId="24F39F6A" w14:textId="77777777" w:rsidR="00604F40" w:rsidRPr="00C21E78" w:rsidRDefault="00604F40" w:rsidP="00604F40">
      <w:pPr>
        <w:numPr>
          <w:ilvl w:val="3"/>
          <w:numId w:val="50"/>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C21E78">
        <w:rPr>
          <w:rFonts w:ascii="Arial" w:eastAsia="Arial" w:hAnsi="Arial" w:cs="Arial"/>
          <w:b/>
          <w:color w:val="000000"/>
          <w:sz w:val="21"/>
          <w:szCs w:val="21"/>
        </w:rPr>
        <w:t>JUSTIFICATIVA DA NECESSIDADE DA CONTRATAÇÃO:</w:t>
      </w:r>
    </w:p>
    <w:p w14:paraId="31375A09" w14:textId="77777777" w:rsidR="00604F40" w:rsidRPr="00C21E78" w:rsidRDefault="00604F40" w:rsidP="00604F40">
      <w:pPr>
        <w:tabs>
          <w:tab w:val="left" w:pos="0"/>
        </w:tabs>
        <w:jc w:val="both"/>
        <w:rPr>
          <w:rFonts w:ascii="Arial" w:eastAsia="Arial" w:hAnsi="Arial" w:cs="Arial"/>
          <w:sz w:val="21"/>
          <w:szCs w:val="21"/>
        </w:rPr>
      </w:pPr>
      <w:r w:rsidRPr="00C21E78">
        <w:rPr>
          <w:rFonts w:ascii="Arial" w:eastAsia="Arial" w:hAnsi="Arial" w:cs="Arial"/>
          <w:sz w:val="21"/>
          <w:szCs w:val="21"/>
        </w:rPr>
        <w:t>Considerando os preceitos da Lei Municipal 188/2021, a aquisição do adubo visa atender as necessidades de distribuição aos agricultores familiares do município previamente cadastrados e selecionados pela Secretaria Municipal de Agricultura e Meio Ambiente do Município de Aporá, visto que, adubar o solo é uma das fases mais importantes no plantio e na manutenção de qualquer espécie vegetal. O 04-14-08 é um adubo formulado do tipo NPK, que possui em sua composição a seguinte concentração de nutrientes: 04% de Nitrogênio, 14% de P2O5 (fósforo) e 08% de K2O (potássio). É recomendado para uso no plantio, pois é rico em fósforo, nutriente que deve ser colocado o mais próximo possível das raízes das plantas, proporcionando uma melhor formação e desenvolvimento das mesmas. Por ser um adubo de ampla utilização no plantio, pode ser aplicado em hortaliças, frutíferas, flores, gramados, culturas anuais, como o milho e pastagens, além de ser uma formulação que se adequa bem para mudanças de vasos (transplante). Em virtude das inúmeras vantagens deste adubo para agricultura, faz-se necessitária a contratação de empresa responsável pelo seu fornecimento, visando atender de forma adequada e eficiente às necessidades da agricultura familiar do Município e como consequência, potencializar a produção agrícola e impulsionar a oferta de alimentos.</w:t>
      </w:r>
    </w:p>
    <w:p w14:paraId="3385CB69" w14:textId="77777777" w:rsidR="00604F40" w:rsidRPr="00C21E78" w:rsidRDefault="00604F40" w:rsidP="00604F40">
      <w:pPr>
        <w:numPr>
          <w:ilvl w:val="3"/>
          <w:numId w:val="5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DOTAÇÃO ORÇAMENTÁRIA:</w:t>
      </w:r>
    </w:p>
    <w:p w14:paraId="2ED94134" w14:textId="77777777" w:rsidR="00604F40" w:rsidRDefault="00604F40" w:rsidP="00604F40">
      <w:pPr>
        <w:spacing w:after="0" w:line="240" w:lineRule="auto"/>
        <w:jc w:val="both"/>
        <w:rPr>
          <w:rFonts w:ascii="Arial" w:eastAsia="Arial" w:hAnsi="Arial" w:cs="Arial"/>
          <w:b/>
          <w:color w:val="000000"/>
          <w:sz w:val="21"/>
          <w:szCs w:val="21"/>
        </w:rPr>
      </w:pPr>
    </w:p>
    <w:p w14:paraId="5FA73B5C" w14:textId="77777777" w:rsidR="00604F40" w:rsidRPr="00027F5C" w:rsidRDefault="00604F40" w:rsidP="00604F4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Unidade: 020801 - SEC.MUN.DE AGRICULTURA, IRRIGAÇÃO E MEIO AMBIENTE</w:t>
      </w:r>
    </w:p>
    <w:p w14:paraId="2D9D1F99" w14:textId="77777777" w:rsidR="00604F40" w:rsidRPr="00027F5C" w:rsidRDefault="00604F40" w:rsidP="00604F4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Projeto Atividade: 1.007 - APOIO AO PRODUTOR RURAL</w:t>
      </w:r>
    </w:p>
    <w:p w14:paraId="7FD20EFD" w14:textId="77777777" w:rsidR="00604F40" w:rsidRPr="00027F5C" w:rsidRDefault="00604F40" w:rsidP="00604F4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Elemento: 3.3.9.0.30.00 | 3.3.9.0.32.00</w:t>
      </w:r>
    </w:p>
    <w:p w14:paraId="3895FB05" w14:textId="77777777" w:rsidR="00604F40" w:rsidRPr="00027F5C" w:rsidRDefault="00604F40" w:rsidP="00604F4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Fonte de Recurso: 1500</w:t>
      </w:r>
    </w:p>
    <w:p w14:paraId="6CCBB313" w14:textId="77777777" w:rsidR="00604F40" w:rsidRDefault="00604F40" w:rsidP="00604F40">
      <w:pPr>
        <w:spacing w:after="0" w:line="240" w:lineRule="auto"/>
        <w:jc w:val="both"/>
        <w:rPr>
          <w:rFonts w:ascii="Arial" w:eastAsia="Arial" w:hAnsi="Arial" w:cs="Arial"/>
          <w:b/>
          <w:color w:val="000000"/>
          <w:sz w:val="21"/>
          <w:szCs w:val="21"/>
        </w:rPr>
      </w:pPr>
    </w:p>
    <w:p w14:paraId="5DA1CBF3" w14:textId="77777777" w:rsidR="00604F40" w:rsidRPr="00C21E78" w:rsidRDefault="00604F40" w:rsidP="00604F40">
      <w:pPr>
        <w:spacing w:after="0" w:line="240" w:lineRule="auto"/>
        <w:jc w:val="both"/>
        <w:rPr>
          <w:rFonts w:ascii="Arial" w:eastAsia="Arial" w:hAnsi="Arial" w:cs="Arial"/>
          <w:sz w:val="21"/>
          <w:szCs w:val="21"/>
        </w:rPr>
      </w:pPr>
    </w:p>
    <w:p w14:paraId="231A006C" w14:textId="77777777" w:rsidR="00604F40" w:rsidRPr="00C21E78" w:rsidRDefault="00604F40" w:rsidP="00604F40">
      <w:pPr>
        <w:numPr>
          <w:ilvl w:val="3"/>
          <w:numId w:val="5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ESPECIFICAÇÕES E QUANTIDADES:</w:t>
      </w:r>
    </w:p>
    <w:p w14:paraId="378EEC3A" w14:textId="77777777" w:rsidR="00604F40" w:rsidRPr="00C21E78" w:rsidRDefault="00604F40" w:rsidP="00604F40">
      <w:pPr>
        <w:pBdr>
          <w:top w:val="nil"/>
          <w:left w:val="nil"/>
          <w:bottom w:val="nil"/>
          <w:right w:val="nil"/>
          <w:between w:val="nil"/>
        </w:pBdr>
        <w:tabs>
          <w:tab w:val="left" w:pos="0"/>
        </w:tabs>
        <w:jc w:val="both"/>
        <w:rPr>
          <w:rFonts w:ascii="Arial" w:eastAsia="Arial" w:hAnsi="Arial" w:cs="Arial"/>
          <w:color w:val="000000"/>
          <w:sz w:val="21"/>
          <w:szCs w:val="21"/>
        </w:rPr>
      </w:pPr>
      <w:bookmarkStart w:id="27" w:name="_Hlk189049240"/>
    </w:p>
    <w:tbl>
      <w:tblPr>
        <w:tblW w:w="9003" w:type="dxa"/>
        <w:tblInd w:w="5" w:type="dxa"/>
        <w:tblLayout w:type="fixed"/>
        <w:tblLook w:val="0000" w:firstRow="0" w:lastRow="0" w:firstColumn="0" w:lastColumn="0" w:noHBand="0" w:noVBand="0"/>
      </w:tblPr>
      <w:tblGrid>
        <w:gridCol w:w="704"/>
        <w:gridCol w:w="6379"/>
        <w:gridCol w:w="960"/>
        <w:gridCol w:w="960"/>
      </w:tblGrid>
      <w:tr w:rsidR="00604F40" w:rsidRPr="00C21E78" w14:paraId="75487CD3" w14:textId="77777777" w:rsidTr="00ED595E">
        <w:trPr>
          <w:trHeight w:val="300"/>
        </w:trPr>
        <w:tc>
          <w:tcPr>
            <w:tcW w:w="7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109415E"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ITEM</w:t>
            </w:r>
          </w:p>
        </w:tc>
        <w:tc>
          <w:tcPr>
            <w:tcW w:w="6379"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B1D73E3"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ESPECIFICAÇÃO</w:t>
            </w:r>
          </w:p>
        </w:tc>
        <w:tc>
          <w:tcPr>
            <w:tcW w:w="960"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3F3A2E9"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UND</w:t>
            </w:r>
          </w:p>
        </w:tc>
        <w:tc>
          <w:tcPr>
            <w:tcW w:w="960"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4BD829D"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QUANT</w:t>
            </w:r>
          </w:p>
        </w:tc>
      </w:tr>
      <w:tr w:rsidR="00604F40" w:rsidRPr="00C21E78" w14:paraId="70F3C2FD" w14:textId="77777777" w:rsidTr="00ED595E">
        <w:trPr>
          <w:trHeight w:val="753"/>
        </w:trPr>
        <w:tc>
          <w:tcPr>
            <w:tcW w:w="70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8E9A8E7"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1</w:t>
            </w:r>
          </w:p>
        </w:tc>
        <w:tc>
          <w:tcPr>
            <w:tcW w:w="6379"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3701A8AB" w14:textId="77777777" w:rsidR="00604F40" w:rsidRPr="00C21E78" w:rsidRDefault="00604F40" w:rsidP="00ED595E">
            <w:pPr>
              <w:pBdr>
                <w:top w:val="nil"/>
                <w:left w:val="nil"/>
                <w:bottom w:val="nil"/>
                <w:right w:val="nil"/>
                <w:between w:val="nil"/>
              </w:pBdr>
              <w:jc w:val="both"/>
              <w:rPr>
                <w:rFonts w:ascii="Calibri" w:eastAsia="Calibri" w:hAnsi="Calibri" w:cs="Calibri"/>
                <w:color w:val="000000"/>
                <w:sz w:val="21"/>
                <w:szCs w:val="21"/>
              </w:rPr>
            </w:pPr>
            <w:r w:rsidRPr="00C21E78">
              <w:rPr>
                <w:rFonts w:ascii="Arial" w:eastAsia="Arial" w:hAnsi="Arial" w:cs="Arial"/>
                <w:color w:val="000000"/>
                <w:sz w:val="21"/>
                <w:szCs w:val="21"/>
              </w:rPr>
              <w:t>Adubo, Fórmula 04 14 08. Embalagem em saco de 50 Kg</w:t>
            </w:r>
          </w:p>
        </w:tc>
        <w:tc>
          <w:tcPr>
            <w:tcW w:w="960"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55B0809C"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SC</w:t>
            </w:r>
          </w:p>
        </w:tc>
        <w:tc>
          <w:tcPr>
            <w:tcW w:w="960"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6F42CE5D" w14:textId="77777777" w:rsidR="00604F40" w:rsidRPr="00C21E78" w:rsidRDefault="00604F40" w:rsidP="00ED595E">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2.500</w:t>
            </w:r>
          </w:p>
        </w:tc>
      </w:tr>
    </w:tbl>
    <w:p w14:paraId="528C51D4" w14:textId="77777777" w:rsidR="00604F40" w:rsidRPr="00C21E78" w:rsidRDefault="00604F40" w:rsidP="00604F40">
      <w:pPr>
        <w:pStyle w:val="PargrafodaLista"/>
        <w:pBdr>
          <w:top w:val="nil"/>
          <w:left w:val="nil"/>
          <w:bottom w:val="nil"/>
          <w:right w:val="nil"/>
          <w:between w:val="nil"/>
        </w:pBdr>
        <w:tabs>
          <w:tab w:val="left" w:pos="0"/>
        </w:tabs>
        <w:spacing w:after="200" w:line="276" w:lineRule="auto"/>
        <w:ind w:left="0"/>
        <w:jc w:val="both"/>
        <w:rPr>
          <w:color w:val="000000"/>
          <w:sz w:val="21"/>
          <w:szCs w:val="21"/>
        </w:rPr>
      </w:pPr>
    </w:p>
    <w:p w14:paraId="6C2C1DD6" w14:textId="77777777" w:rsidR="00604F40" w:rsidRPr="00C21E78" w:rsidRDefault="00604F40" w:rsidP="00604F4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t>Os quantitativos estimados foram tomados com base nas distribuições realizadas pela secretaria municipal, em anos anteriores.</w:t>
      </w:r>
    </w:p>
    <w:p w14:paraId="73818330" w14:textId="77777777" w:rsidR="00604F40" w:rsidRPr="00C21E78" w:rsidRDefault="00604F40" w:rsidP="00604F4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t>Os critérios para recebimento do objeto estão estabelecidos na Lei Municipal nº 188/2021.</w:t>
      </w:r>
    </w:p>
    <w:p w14:paraId="4A92D0BB" w14:textId="77777777" w:rsidR="00604F40" w:rsidRPr="00C21E78" w:rsidRDefault="00604F40" w:rsidP="00604F4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lastRenderedPageBreak/>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bookmarkEnd w:id="27"/>
    <w:p w14:paraId="7D5E7F5B" w14:textId="77777777" w:rsidR="00604F40" w:rsidRPr="00C21E78" w:rsidRDefault="00604F40" w:rsidP="00604F40">
      <w:pPr>
        <w:pBdr>
          <w:top w:val="nil"/>
          <w:left w:val="nil"/>
          <w:bottom w:val="nil"/>
          <w:right w:val="nil"/>
          <w:between w:val="nil"/>
        </w:pBdr>
        <w:tabs>
          <w:tab w:val="left" w:pos="0"/>
        </w:tabs>
        <w:jc w:val="both"/>
        <w:rPr>
          <w:rFonts w:ascii="Arial" w:eastAsia="Arial" w:hAnsi="Arial" w:cs="Arial"/>
          <w:color w:val="000000"/>
          <w:sz w:val="21"/>
          <w:szCs w:val="21"/>
        </w:rPr>
      </w:pPr>
    </w:p>
    <w:p w14:paraId="2D48B5B4" w14:textId="77777777" w:rsidR="00604F40" w:rsidRPr="00C21E78" w:rsidRDefault="00604F40" w:rsidP="00604F40">
      <w:pPr>
        <w:numPr>
          <w:ilvl w:val="3"/>
          <w:numId w:val="50"/>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C21E78">
        <w:rPr>
          <w:rFonts w:ascii="Arial" w:eastAsia="Arial" w:hAnsi="Arial" w:cs="Arial"/>
          <w:b/>
          <w:color w:val="000000"/>
          <w:sz w:val="21"/>
          <w:szCs w:val="21"/>
        </w:rPr>
        <w:t>PRAZO DO CONTRATO:</w:t>
      </w:r>
    </w:p>
    <w:p w14:paraId="596F86BE"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26910463" w14:textId="77777777" w:rsidR="00604F40" w:rsidRPr="00C21E78" w:rsidRDefault="00604F40" w:rsidP="00604F40">
      <w:pPr>
        <w:numPr>
          <w:ilvl w:val="0"/>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contrato administrativo decorrente da presente contratação terá prazo de duração até </w:t>
      </w:r>
      <w:r w:rsidRPr="00C21E78">
        <w:rPr>
          <w:rFonts w:ascii="Arial" w:eastAsia="Arial" w:hAnsi="Arial" w:cs="Arial"/>
          <w:b/>
          <w:bCs/>
          <w:color w:val="000000"/>
          <w:sz w:val="21"/>
          <w:szCs w:val="21"/>
        </w:rPr>
        <w:t>31/12/2026</w:t>
      </w:r>
      <w:r w:rsidRPr="00C21E78">
        <w:rPr>
          <w:rFonts w:ascii="Arial" w:eastAsia="Arial" w:hAnsi="Arial" w:cs="Arial"/>
          <w:color w:val="000000"/>
          <w:sz w:val="21"/>
          <w:szCs w:val="21"/>
        </w:rPr>
        <w:t xml:space="preserve">, na forma do art. 105, </w:t>
      </w:r>
      <w:r w:rsidRPr="00C21E78">
        <w:rPr>
          <w:rFonts w:ascii="Arial" w:eastAsia="Arial" w:hAnsi="Arial" w:cs="Arial"/>
          <w:i/>
          <w:color w:val="000000"/>
          <w:sz w:val="21"/>
          <w:szCs w:val="21"/>
        </w:rPr>
        <w:t>caput</w:t>
      </w:r>
      <w:r w:rsidRPr="00C21E78">
        <w:rPr>
          <w:rFonts w:ascii="Arial" w:eastAsia="Arial" w:hAnsi="Arial" w:cs="Arial"/>
          <w:color w:val="000000"/>
          <w:sz w:val="21"/>
          <w:szCs w:val="21"/>
        </w:rPr>
        <w:t>, da Lei 14.133/21.</w:t>
      </w:r>
    </w:p>
    <w:p w14:paraId="246209E1" w14:textId="77777777" w:rsidR="00604F40" w:rsidRPr="00C21E78" w:rsidRDefault="00604F40" w:rsidP="00604F40">
      <w:pPr>
        <w:pBdr>
          <w:top w:val="nil"/>
          <w:left w:val="nil"/>
          <w:bottom w:val="nil"/>
          <w:right w:val="nil"/>
          <w:between w:val="nil"/>
        </w:pBdr>
        <w:spacing w:after="0"/>
        <w:rPr>
          <w:rFonts w:ascii="Arial" w:eastAsia="Arial" w:hAnsi="Arial" w:cs="Arial"/>
          <w:b/>
          <w:color w:val="000000"/>
          <w:sz w:val="21"/>
          <w:szCs w:val="21"/>
        </w:rPr>
      </w:pPr>
    </w:p>
    <w:p w14:paraId="6021D441" w14:textId="77777777" w:rsidR="00604F40" w:rsidRPr="00C21E78" w:rsidRDefault="00604F40" w:rsidP="00604F40">
      <w:pPr>
        <w:numPr>
          <w:ilvl w:val="0"/>
          <w:numId w:val="53"/>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DESCRIÇÃO DA SOLUÇÃO COMO UM TODO:</w:t>
      </w:r>
    </w:p>
    <w:p w14:paraId="0CD8A173"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6DB67877"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r w:rsidRPr="00C21E78">
        <w:rPr>
          <w:rFonts w:ascii="Arial" w:eastAsia="Arial" w:hAnsi="Arial" w:cs="Arial"/>
          <w:color w:val="000000"/>
          <w:sz w:val="21"/>
          <w:szCs w:val="21"/>
        </w:rPr>
        <w:t>A presente aquisição visa atender de forma eficiente e contínua às necessidades da Secretaria de Agricultura Irrigação e Meio Ambiente. A aquisição se faz necessária para distribuição aos agricultores locais como forma de fomento à Agricultura Familiar e por consequência o avanço da economia local.</w:t>
      </w:r>
    </w:p>
    <w:p w14:paraId="0C385635"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684FF529" w14:textId="77777777" w:rsidR="00604F40" w:rsidRPr="00C21E78" w:rsidRDefault="00604F40" w:rsidP="00604F40">
      <w:pPr>
        <w:numPr>
          <w:ilvl w:val="0"/>
          <w:numId w:val="53"/>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EXECUÇÃO DO OBJETO:</w:t>
      </w:r>
    </w:p>
    <w:p w14:paraId="5E7D11CA"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7F2061CC"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fornecimento será solicitado pela Secretaria Municipal de Agricultura, Irrigação e Meio Ambiente, devendo ser realizado de forma tempestiva após assinatura do contrato, conforme as necessidades do Município, devendo o produto ser transportado em veículo apropriado, conforme determinações legais.</w:t>
      </w:r>
    </w:p>
    <w:p w14:paraId="1854D323"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09349B4B"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42363ADA"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357C9649"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79E473D"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5E1FA508"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Não serão aceito produto em condições diferentes das especificadas.</w:t>
      </w:r>
    </w:p>
    <w:p w14:paraId="7F0B14BF"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6727D25A"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DBDC758"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74957673"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24EE00CE"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59A1AF62" w14:textId="77777777" w:rsidR="00604F40" w:rsidRPr="00C21E78" w:rsidRDefault="00604F40" w:rsidP="00604F40">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Os itens poderão ser rejeitados, no todo,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2AD2268F" w14:textId="77777777" w:rsidR="00604F40" w:rsidRPr="00C21E78" w:rsidRDefault="00604F40" w:rsidP="00604F40">
      <w:pPr>
        <w:pBdr>
          <w:top w:val="nil"/>
          <w:left w:val="nil"/>
          <w:bottom w:val="nil"/>
          <w:right w:val="nil"/>
          <w:between w:val="nil"/>
        </w:pBdr>
        <w:spacing w:after="0" w:line="240" w:lineRule="auto"/>
        <w:jc w:val="both"/>
        <w:rPr>
          <w:rFonts w:ascii="Arial" w:eastAsia="Arial" w:hAnsi="Arial" w:cs="Arial"/>
          <w:color w:val="000000"/>
          <w:sz w:val="21"/>
          <w:szCs w:val="21"/>
        </w:rPr>
      </w:pPr>
    </w:p>
    <w:p w14:paraId="5B1DFB43" w14:textId="77777777" w:rsidR="00604F40" w:rsidRPr="00C21E78" w:rsidRDefault="00604F40" w:rsidP="00604F40">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lastRenderedPageBreak/>
        <w:t>Forma de entrega</w:t>
      </w:r>
      <w:r w:rsidRPr="00C21E78">
        <w:rPr>
          <w:rFonts w:ascii="Arial" w:eastAsia="Arial" w:hAnsi="Arial" w:cs="Arial"/>
          <w:color w:val="000000"/>
          <w:sz w:val="21"/>
          <w:szCs w:val="21"/>
        </w:rPr>
        <w:t>: parcelada, conforme as necessidades da secretaria.</w:t>
      </w:r>
    </w:p>
    <w:p w14:paraId="283D25D6" w14:textId="77777777" w:rsidR="00604F40" w:rsidRPr="00C21E78" w:rsidRDefault="00604F40" w:rsidP="00604F40">
      <w:pPr>
        <w:pBdr>
          <w:top w:val="nil"/>
          <w:left w:val="nil"/>
          <w:bottom w:val="nil"/>
          <w:right w:val="nil"/>
          <w:between w:val="nil"/>
        </w:pBdr>
        <w:spacing w:after="0" w:line="240" w:lineRule="auto"/>
        <w:jc w:val="both"/>
        <w:rPr>
          <w:rFonts w:ascii="Arial" w:eastAsia="Arial" w:hAnsi="Arial" w:cs="Arial"/>
          <w:color w:val="000000"/>
          <w:sz w:val="21"/>
          <w:szCs w:val="21"/>
        </w:rPr>
      </w:pPr>
    </w:p>
    <w:p w14:paraId="4CE15D2E" w14:textId="77777777" w:rsidR="00604F40" w:rsidRPr="00C21E78" w:rsidRDefault="00604F40" w:rsidP="00604F40">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t>Prazo de entrega</w:t>
      </w:r>
      <w:r w:rsidRPr="00C21E78">
        <w:rPr>
          <w:rFonts w:ascii="Arial" w:eastAsia="Arial" w:hAnsi="Arial" w:cs="Arial"/>
          <w:color w:val="000000"/>
          <w:sz w:val="21"/>
          <w:szCs w:val="21"/>
        </w:rPr>
        <w:t>: 10 (dez) dias, após o recebimento da ordem de fornecimento.</w:t>
      </w:r>
    </w:p>
    <w:p w14:paraId="7CC090C3" w14:textId="77777777" w:rsidR="00604F40" w:rsidRPr="00C21E78" w:rsidRDefault="00604F40" w:rsidP="00604F40">
      <w:pPr>
        <w:pStyle w:val="PargrafodaLista"/>
        <w:spacing w:after="0" w:line="240" w:lineRule="auto"/>
        <w:rPr>
          <w:rFonts w:ascii="Arial" w:eastAsia="Arial" w:hAnsi="Arial" w:cs="Arial"/>
          <w:b/>
          <w:bCs/>
          <w:color w:val="000000"/>
          <w:sz w:val="21"/>
          <w:szCs w:val="21"/>
        </w:rPr>
      </w:pPr>
    </w:p>
    <w:p w14:paraId="027E8DFE" w14:textId="77777777" w:rsidR="00604F40" w:rsidRPr="00C21E78" w:rsidRDefault="00604F40" w:rsidP="00604F40">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bCs/>
          <w:color w:val="000000"/>
          <w:sz w:val="21"/>
          <w:szCs w:val="21"/>
        </w:rPr>
        <w:t xml:space="preserve">Frete e Descarga: </w:t>
      </w:r>
      <w:r w:rsidRPr="00C21E78">
        <w:rPr>
          <w:rFonts w:ascii="Arial" w:eastAsia="Arial" w:hAnsi="Arial" w:cs="Arial"/>
          <w:color w:val="000000"/>
          <w:sz w:val="21"/>
          <w:szCs w:val="21"/>
        </w:rPr>
        <w:t>responsabilidade da empresa contratada.</w:t>
      </w:r>
    </w:p>
    <w:p w14:paraId="4C19F435" w14:textId="77777777" w:rsidR="00604F40" w:rsidRPr="00C21E78" w:rsidRDefault="00604F40" w:rsidP="00604F40">
      <w:pPr>
        <w:pStyle w:val="PargrafodaLista"/>
        <w:spacing w:after="0"/>
        <w:rPr>
          <w:rFonts w:ascii="Arial" w:eastAsia="Arial" w:hAnsi="Arial" w:cs="Arial"/>
          <w:b/>
          <w:color w:val="000000"/>
          <w:sz w:val="21"/>
          <w:szCs w:val="21"/>
        </w:rPr>
      </w:pPr>
    </w:p>
    <w:p w14:paraId="1ABA722C" w14:textId="77777777" w:rsidR="00604F40" w:rsidRPr="00C21E78" w:rsidRDefault="00604F40" w:rsidP="00604F40">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t>Local de entrega</w:t>
      </w:r>
      <w:r w:rsidRPr="00C21E78">
        <w:rPr>
          <w:rFonts w:ascii="Arial" w:eastAsia="Arial" w:hAnsi="Arial" w:cs="Arial"/>
          <w:color w:val="000000"/>
          <w:sz w:val="21"/>
          <w:szCs w:val="21"/>
        </w:rPr>
        <w:t xml:space="preserve">: Almoxarifado do Setor de Compras, localizado na Praça Coronel Francelino, 05 – Centro – CEP: 48350-000, </w:t>
      </w:r>
      <w:proofErr w:type="gramStart"/>
      <w:r w:rsidRPr="00C21E78">
        <w:rPr>
          <w:rFonts w:ascii="Arial" w:eastAsia="Arial" w:hAnsi="Arial" w:cs="Arial"/>
          <w:color w:val="000000"/>
          <w:sz w:val="21"/>
          <w:szCs w:val="21"/>
        </w:rPr>
        <w:t>Aporá/BA</w:t>
      </w:r>
      <w:proofErr w:type="gramEnd"/>
      <w:r w:rsidRPr="00C21E78">
        <w:rPr>
          <w:rFonts w:ascii="Arial" w:eastAsia="Arial" w:hAnsi="Arial" w:cs="Arial"/>
          <w:color w:val="000000"/>
          <w:sz w:val="21"/>
          <w:szCs w:val="21"/>
        </w:rPr>
        <w:t xml:space="preserve">, ou em outro local indicado </w:t>
      </w:r>
      <w:proofErr w:type="gramStart"/>
      <w:r w:rsidRPr="00C21E78">
        <w:rPr>
          <w:rFonts w:ascii="Arial" w:eastAsia="Arial" w:hAnsi="Arial" w:cs="Arial"/>
          <w:color w:val="000000"/>
          <w:sz w:val="21"/>
          <w:szCs w:val="21"/>
        </w:rPr>
        <w:t>pelo mesmo</w:t>
      </w:r>
      <w:proofErr w:type="gramEnd"/>
      <w:r w:rsidRPr="00C21E78">
        <w:rPr>
          <w:rFonts w:ascii="Arial" w:eastAsia="Arial" w:hAnsi="Arial" w:cs="Arial"/>
          <w:color w:val="000000"/>
          <w:sz w:val="21"/>
          <w:szCs w:val="21"/>
        </w:rPr>
        <w:t>.</w:t>
      </w:r>
    </w:p>
    <w:p w14:paraId="7DBAAF16" w14:textId="77777777" w:rsidR="00604F40" w:rsidRPr="00C21E78" w:rsidRDefault="00604F40" w:rsidP="00604F40">
      <w:pPr>
        <w:pBdr>
          <w:top w:val="nil"/>
          <w:left w:val="nil"/>
          <w:bottom w:val="nil"/>
          <w:right w:val="nil"/>
          <w:between w:val="nil"/>
        </w:pBdr>
        <w:spacing w:after="0"/>
        <w:rPr>
          <w:rFonts w:ascii="Arial" w:eastAsia="Arial" w:hAnsi="Arial" w:cs="Arial"/>
          <w:b/>
          <w:color w:val="000000"/>
          <w:sz w:val="21"/>
          <w:szCs w:val="21"/>
        </w:rPr>
      </w:pPr>
    </w:p>
    <w:p w14:paraId="7DDBEC87"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FORMA DE PAGAMENTO:</w:t>
      </w:r>
    </w:p>
    <w:p w14:paraId="790DFBE3"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2885359E" w14:textId="77777777" w:rsidR="00604F40" w:rsidRPr="00C21E78" w:rsidRDefault="00604F40" w:rsidP="00604F40">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C21E78">
        <w:rPr>
          <w:rFonts w:ascii="Arial" w:eastAsia="Arial" w:hAnsi="Arial" w:cs="Arial"/>
          <w:b/>
          <w:color w:val="000000"/>
          <w:sz w:val="21"/>
          <w:szCs w:val="21"/>
        </w:rPr>
        <w:t>RECEBIMENTO:</w:t>
      </w:r>
    </w:p>
    <w:p w14:paraId="1966B582" w14:textId="77777777" w:rsidR="00604F40" w:rsidRPr="00C21E78" w:rsidRDefault="00604F40" w:rsidP="00604F40">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144DFE2B"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e na proposta.</w:t>
      </w:r>
    </w:p>
    <w:p w14:paraId="0F1C651B"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F5F7A19"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1CDC0141"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F28CADE"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AFB7F97"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D5A8EA2"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61EC154"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4EBA39B"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C21E78">
          <w:rPr>
            <w:rFonts w:ascii="Arial" w:eastAsia="Arial" w:hAnsi="Arial" w:cs="Arial"/>
            <w:color w:val="000080"/>
            <w:sz w:val="21"/>
            <w:szCs w:val="21"/>
            <w:u w:val="single"/>
          </w:rPr>
          <w:t>art. 143 da Lei nº 14.133, de 2021</w:t>
        </w:r>
      </w:hyperlink>
      <w:r w:rsidRPr="00C21E78">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0EF06753"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7B891ED"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EC30278"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A429979"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80695AB"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3FA88B60"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LIQUIDAÇÃO:</w:t>
      </w:r>
    </w:p>
    <w:p w14:paraId="3FF7BBF0"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1DF1CCC4"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Recebida a Nota Fiscal ou documento de cobrança equivalente, correrá o prazo para fins de liquidação.</w:t>
      </w:r>
    </w:p>
    <w:p w14:paraId="6049483A"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664CEC8"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5DB636"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A23EA4A"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C21E78">
          <w:rPr>
            <w:rFonts w:ascii="Arial" w:eastAsia="Arial" w:hAnsi="Arial" w:cs="Arial"/>
            <w:color w:val="000080"/>
            <w:sz w:val="21"/>
            <w:szCs w:val="21"/>
            <w:u w:val="single"/>
          </w:rPr>
          <w:t xml:space="preserve">art. 68 da Lei nº 14.133, de 2021.  </w:t>
        </w:r>
      </w:hyperlink>
      <w:r w:rsidRPr="00C21E78">
        <w:rPr>
          <w:rFonts w:ascii="Arial" w:eastAsia="Arial" w:hAnsi="Arial" w:cs="Arial"/>
          <w:color w:val="000000"/>
          <w:sz w:val="21"/>
          <w:szCs w:val="21"/>
        </w:rPr>
        <w:t xml:space="preserve"> </w:t>
      </w:r>
    </w:p>
    <w:p w14:paraId="7EE00D51"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46BE6F7"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A888C63"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37E9925"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7AC5D87C"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30F0828"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2B8AACB"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17CF36E"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19399F3"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685FB0F"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1CFD4AFD"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C328BE6"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PRAZO DE PAGAMENTO:</w:t>
      </w:r>
    </w:p>
    <w:p w14:paraId="7A2DD509"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4B52BC58"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efetuado no prazo de até 30 dias contados da finalização da liquidação da despesa, conforme seção anterior.</w:t>
      </w:r>
    </w:p>
    <w:p w14:paraId="40106265"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F9BA225"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FORMA DE PAGAMENTO:</w:t>
      </w:r>
    </w:p>
    <w:p w14:paraId="20A83D09" w14:textId="77777777" w:rsidR="00604F40" w:rsidRPr="00C21E78" w:rsidRDefault="00604F40" w:rsidP="00604F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713A42B5"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realizado por meio de ordem bancária, para crédito em banco, agência e conta corrente indicados pelo contratado.</w:t>
      </w:r>
    </w:p>
    <w:p w14:paraId="631DFBAF"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04D5200"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Será considerada data do pagamento o dia em que constar como emitida a ordem bancária para pagamento.</w:t>
      </w:r>
    </w:p>
    <w:p w14:paraId="014F9349"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4D1FD5B"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do pagamento, será efetuada a retenção tributária prevista na legislação aplicável.</w:t>
      </w:r>
    </w:p>
    <w:p w14:paraId="66F181D8" w14:textId="77777777" w:rsidR="00604F40" w:rsidRPr="00C21E78" w:rsidRDefault="00604F40" w:rsidP="00604F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A0F3573" w14:textId="77777777" w:rsidR="00604F40" w:rsidRPr="00C21E78" w:rsidRDefault="00604F40" w:rsidP="00604F40">
      <w:pPr>
        <w:numPr>
          <w:ilvl w:val="1"/>
          <w:numId w:val="5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contratado regularmente optante pelo Simples Nacional, nos termos da </w:t>
      </w:r>
      <w:hyperlink r:id="rId33">
        <w:r w:rsidRPr="00C21E78">
          <w:rPr>
            <w:rFonts w:ascii="Arial" w:eastAsia="Arial" w:hAnsi="Arial" w:cs="Arial"/>
            <w:color w:val="000080"/>
            <w:sz w:val="21"/>
            <w:szCs w:val="21"/>
            <w:u w:val="single"/>
          </w:rPr>
          <w:t>Lei Complementar nº 123, de 2006</w:t>
        </w:r>
      </w:hyperlink>
      <w:r w:rsidRPr="00C21E7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48271E5" w14:textId="77777777" w:rsidR="00604F40" w:rsidRPr="00C21E78" w:rsidRDefault="00604F40" w:rsidP="00604F40">
      <w:pPr>
        <w:pBdr>
          <w:top w:val="nil"/>
          <w:left w:val="nil"/>
          <w:bottom w:val="nil"/>
          <w:right w:val="nil"/>
          <w:between w:val="nil"/>
        </w:pBdr>
        <w:spacing w:after="0"/>
        <w:rPr>
          <w:rFonts w:ascii="Arial" w:eastAsia="Arial" w:hAnsi="Arial" w:cs="Arial"/>
          <w:b/>
          <w:color w:val="000000"/>
          <w:sz w:val="21"/>
          <w:szCs w:val="21"/>
        </w:rPr>
      </w:pPr>
    </w:p>
    <w:p w14:paraId="6B580DFE"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CRITERIO DE JULGAMENTO:</w:t>
      </w:r>
    </w:p>
    <w:p w14:paraId="2C1DC522" w14:textId="77777777" w:rsidR="00604F40" w:rsidRPr="00C21E78" w:rsidRDefault="00604F40" w:rsidP="00604F40">
      <w:pPr>
        <w:pBdr>
          <w:top w:val="nil"/>
          <w:left w:val="nil"/>
          <w:bottom w:val="nil"/>
          <w:right w:val="nil"/>
          <w:between w:val="nil"/>
        </w:pBdr>
        <w:spacing w:after="0"/>
        <w:rPr>
          <w:rFonts w:ascii="Arial" w:eastAsia="Arial" w:hAnsi="Arial" w:cs="Arial"/>
          <w:b/>
          <w:color w:val="000000"/>
          <w:sz w:val="21"/>
          <w:szCs w:val="21"/>
        </w:rPr>
      </w:pPr>
    </w:p>
    <w:p w14:paraId="0D206692" w14:textId="77777777" w:rsidR="00604F40" w:rsidRPr="00C21E78" w:rsidRDefault="00604F40" w:rsidP="00604F40">
      <w:pPr>
        <w:numPr>
          <w:ilvl w:val="1"/>
          <w:numId w:val="54"/>
        </w:numPr>
        <w:pBdr>
          <w:top w:val="nil"/>
          <w:left w:val="nil"/>
          <w:bottom w:val="nil"/>
          <w:right w:val="nil"/>
          <w:between w:val="nil"/>
        </w:pBdr>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Será vencedora a empresa que apresentar o </w:t>
      </w:r>
      <w:r w:rsidRPr="00C21E78">
        <w:rPr>
          <w:rFonts w:ascii="Arial" w:eastAsia="Arial" w:hAnsi="Arial" w:cs="Arial"/>
          <w:b/>
          <w:color w:val="000000"/>
          <w:sz w:val="21"/>
          <w:szCs w:val="21"/>
        </w:rPr>
        <w:t>MENOR PREÇO POR ITEM</w:t>
      </w:r>
      <w:r w:rsidRPr="00C21E78">
        <w:rPr>
          <w:rFonts w:ascii="Arial" w:eastAsia="Arial" w:hAnsi="Arial" w:cs="Arial"/>
          <w:color w:val="000000"/>
          <w:sz w:val="21"/>
          <w:szCs w:val="21"/>
        </w:rPr>
        <w:t>, e atender a todas as exigências de habilitação, uma vez a presente de licitação consta de apenas um item.</w:t>
      </w:r>
    </w:p>
    <w:p w14:paraId="2F0BB1E0"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FORMA E CRITÉRIO DE SELEÇÃO DO PRESTADOR:</w:t>
      </w:r>
    </w:p>
    <w:p w14:paraId="6EB3B91C"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7FD16619"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item.</w:t>
      </w:r>
    </w:p>
    <w:p w14:paraId="1F46C1E6"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78894EEC"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REQUISITOS DE CONTRATAÇÃO:</w:t>
      </w:r>
    </w:p>
    <w:p w14:paraId="46A5A0AE"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5B12113F"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F2C7627"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47BD8EF5"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sidRPr="00C21E78">
        <w:rPr>
          <w:rFonts w:ascii="Arial" w:eastAsia="Arial" w:hAnsi="Arial" w:cs="Arial"/>
          <w:color w:val="000000"/>
          <w:sz w:val="21"/>
          <w:szCs w:val="21"/>
        </w:rPr>
        <w:t>econômica financeira</w:t>
      </w:r>
      <w:proofErr w:type="gramEnd"/>
      <w:r w:rsidRPr="00C21E78">
        <w:rPr>
          <w:rFonts w:ascii="Arial" w:eastAsia="Arial" w:hAnsi="Arial" w:cs="Arial"/>
          <w:color w:val="000000"/>
          <w:sz w:val="21"/>
          <w:szCs w:val="21"/>
        </w:rPr>
        <w:t xml:space="preserve"> (art. 69), todos da legislação (Lei Federal 14.133/2021).</w:t>
      </w:r>
    </w:p>
    <w:p w14:paraId="4E223035"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10A04DFA"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Sendo assim, os documentos exigidos serão:</w:t>
      </w:r>
    </w:p>
    <w:p w14:paraId="70DC38CC"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4B7BE72A" w14:textId="77777777" w:rsidR="00604F40" w:rsidRPr="00C21E78" w:rsidRDefault="00604F40" w:rsidP="00604F40">
      <w:pPr>
        <w:pStyle w:val="PargrafodaLista"/>
        <w:spacing w:line="276" w:lineRule="auto"/>
        <w:ind w:left="0"/>
        <w:jc w:val="both"/>
        <w:rPr>
          <w:rFonts w:ascii="Arial" w:hAnsi="Arial" w:cs="Arial"/>
          <w:sz w:val="21"/>
          <w:szCs w:val="21"/>
        </w:rPr>
      </w:pPr>
    </w:p>
    <w:p w14:paraId="6B60163D" w14:textId="77777777" w:rsidR="00604F40" w:rsidRPr="00C21E78" w:rsidRDefault="00604F40" w:rsidP="00604F40">
      <w:pPr>
        <w:pStyle w:val="PargrafodaLista"/>
        <w:numPr>
          <w:ilvl w:val="0"/>
          <w:numId w:val="2"/>
        </w:numPr>
        <w:rPr>
          <w:rFonts w:ascii="Arial" w:hAnsi="Arial" w:cs="Arial"/>
          <w:sz w:val="21"/>
          <w:szCs w:val="21"/>
        </w:rPr>
      </w:pPr>
      <w:bookmarkStart w:id="28" w:name="_Hlk189049375"/>
      <w:r w:rsidRPr="00C21E78">
        <w:rPr>
          <w:rFonts w:ascii="Arial" w:hAnsi="Arial" w:cs="Arial"/>
          <w:sz w:val="21"/>
          <w:szCs w:val="21"/>
        </w:rPr>
        <w:t>Contrato social da empresa (todas as alterações ou última consolidação);</w:t>
      </w:r>
    </w:p>
    <w:p w14:paraId="60421626"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Documento de Identificação dos sócios da empresa;</w:t>
      </w:r>
    </w:p>
    <w:p w14:paraId="62589089"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 xml:space="preserve">Prova de inscrição no Cadastro Nacional da Pessoa Jurídica (CNPJ - </w:t>
      </w:r>
      <w:hyperlink r:id="rId34" w:history="1">
        <w:r w:rsidRPr="00C21E78">
          <w:rPr>
            <w:rStyle w:val="Hyperlink"/>
            <w:rFonts w:ascii="Arial" w:hAnsi="Arial" w:cs="Arial"/>
            <w:color w:val="auto"/>
            <w:sz w:val="21"/>
            <w:szCs w:val="21"/>
          </w:rPr>
          <w:t>https://solucoes.receita.fazenda.gov.br/servicos/cnpjreva/cnpjreva_solicitacao.asp</w:t>
        </w:r>
      </w:hyperlink>
      <w:r w:rsidRPr="00C21E78">
        <w:rPr>
          <w:rFonts w:ascii="Arial" w:hAnsi="Arial" w:cs="Arial"/>
          <w:sz w:val="21"/>
          <w:szCs w:val="21"/>
        </w:rPr>
        <w:t xml:space="preserve">);   </w:t>
      </w:r>
    </w:p>
    <w:p w14:paraId="7AADC4B6"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Regularidade perante a Fazenda Federal (</w:t>
      </w:r>
      <w:hyperlink r:id="rId35" w:history="1">
        <w:r w:rsidRPr="00C21E78">
          <w:rPr>
            <w:rStyle w:val="Hyperlink"/>
            <w:rFonts w:ascii="Arial" w:hAnsi="Arial" w:cs="Arial"/>
            <w:color w:val="auto"/>
            <w:sz w:val="21"/>
            <w:szCs w:val="21"/>
          </w:rPr>
          <w:t>https://solucoes.receita.fazenda.gov.br/Servicos/certidaointernet/PJ/Emitir</w:t>
        </w:r>
      </w:hyperlink>
      <w:proofErr w:type="gramStart"/>
      <w:r w:rsidRPr="00C21E78">
        <w:rPr>
          <w:rFonts w:ascii="Arial" w:hAnsi="Arial" w:cs="Arial"/>
          <w:sz w:val="21"/>
          <w:szCs w:val="21"/>
        </w:rPr>
        <w:t>) ;</w:t>
      </w:r>
      <w:proofErr w:type="gramEnd"/>
    </w:p>
    <w:p w14:paraId="77607E5D"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lastRenderedPageBreak/>
        <w:t>Regularidade perante a Fazenda Estadual (</w:t>
      </w:r>
      <w:hyperlink r:id="rId36" w:history="1">
        <w:r w:rsidRPr="00C21E78">
          <w:rPr>
            <w:rStyle w:val="Hyperlink"/>
            <w:rFonts w:ascii="Arial" w:hAnsi="Arial" w:cs="Arial"/>
            <w:color w:val="auto"/>
            <w:sz w:val="21"/>
            <w:szCs w:val="21"/>
          </w:rPr>
          <w:t>https://servicos.sefaz.ba.gov.br/sistemas/DSCRE/Modulos/Publico/EmissaoCertidao.aspx</w:t>
        </w:r>
      </w:hyperlink>
      <w:r w:rsidRPr="00C21E78">
        <w:rPr>
          <w:rFonts w:ascii="Arial" w:hAnsi="Arial" w:cs="Arial"/>
          <w:sz w:val="21"/>
          <w:szCs w:val="21"/>
        </w:rPr>
        <w:t xml:space="preserve"> - </w:t>
      </w:r>
      <w:r w:rsidRPr="00C21E78">
        <w:rPr>
          <w:rFonts w:ascii="Arial" w:hAnsi="Arial" w:cs="Arial"/>
          <w:i/>
          <w:iCs/>
          <w:sz w:val="21"/>
          <w:szCs w:val="21"/>
        </w:rPr>
        <w:t xml:space="preserve">Verificar o site de emissão perante </w:t>
      </w:r>
      <w:proofErr w:type="gramStart"/>
      <w:r w:rsidRPr="00C21E78">
        <w:rPr>
          <w:rFonts w:ascii="Arial" w:hAnsi="Arial" w:cs="Arial"/>
          <w:i/>
          <w:iCs/>
          <w:sz w:val="21"/>
          <w:szCs w:val="21"/>
        </w:rPr>
        <w:t>ao</w:t>
      </w:r>
      <w:proofErr w:type="gramEnd"/>
      <w:r w:rsidRPr="00C21E78">
        <w:rPr>
          <w:rFonts w:ascii="Arial" w:hAnsi="Arial" w:cs="Arial"/>
          <w:i/>
          <w:iCs/>
          <w:sz w:val="21"/>
          <w:szCs w:val="21"/>
        </w:rPr>
        <w:t xml:space="preserve"> estado de sede da empresa</w:t>
      </w:r>
      <w:r w:rsidRPr="00C21E78">
        <w:rPr>
          <w:rFonts w:ascii="Arial" w:hAnsi="Arial" w:cs="Arial"/>
          <w:sz w:val="21"/>
          <w:szCs w:val="21"/>
        </w:rPr>
        <w:t>);</w:t>
      </w:r>
    </w:p>
    <w:p w14:paraId="4BDCA68D"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Regularidade perante a Fazenda Municipal (</w:t>
      </w:r>
      <w:r w:rsidRPr="00C21E78">
        <w:rPr>
          <w:rFonts w:ascii="Arial" w:hAnsi="Arial" w:cs="Arial"/>
          <w:i/>
          <w:iCs/>
          <w:sz w:val="21"/>
          <w:szCs w:val="21"/>
        </w:rPr>
        <w:t xml:space="preserve">Verificar o site de emissão perante </w:t>
      </w:r>
      <w:proofErr w:type="gramStart"/>
      <w:r w:rsidRPr="00C21E78">
        <w:rPr>
          <w:rFonts w:ascii="Arial" w:hAnsi="Arial" w:cs="Arial"/>
          <w:i/>
          <w:iCs/>
          <w:sz w:val="21"/>
          <w:szCs w:val="21"/>
        </w:rPr>
        <w:t>ao</w:t>
      </w:r>
      <w:proofErr w:type="gramEnd"/>
      <w:r w:rsidRPr="00C21E78">
        <w:rPr>
          <w:rFonts w:ascii="Arial" w:hAnsi="Arial" w:cs="Arial"/>
          <w:i/>
          <w:iCs/>
          <w:sz w:val="21"/>
          <w:szCs w:val="21"/>
        </w:rPr>
        <w:t xml:space="preserve"> município de sede da empresa</w:t>
      </w:r>
      <w:r w:rsidRPr="00C21E78">
        <w:rPr>
          <w:rFonts w:ascii="Arial" w:hAnsi="Arial" w:cs="Arial"/>
          <w:sz w:val="21"/>
          <w:szCs w:val="21"/>
        </w:rPr>
        <w:t>);</w:t>
      </w:r>
    </w:p>
    <w:p w14:paraId="6AEE574C"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Regularidade perante a Caixa Econômica Federal (</w:t>
      </w:r>
      <w:hyperlink r:id="rId37" w:history="1">
        <w:r w:rsidRPr="00C21E78">
          <w:rPr>
            <w:rStyle w:val="Hyperlink"/>
            <w:rFonts w:ascii="Arial" w:hAnsi="Arial" w:cs="Arial"/>
            <w:color w:val="auto"/>
            <w:sz w:val="21"/>
            <w:szCs w:val="21"/>
          </w:rPr>
          <w:t>https://consulta-crf.caixa.gov.br/consultacrf/pages/consultaEmpregador.jsf</w:t>
        </w:r>
      </w:hyperlink>
      <w:r w:rsidRPr="00C21E78">
        <w:rPr>
          <w:rFonts w:ascii="Arial" w:hAnsi="Arial" w:cs="Arial"/>
          <w:sz w:val="21"/>
          <w:szCs w:val="21"/>
        </w:rPr>
        <w:t>);</w:t>
      </w:r>
    </w:p>
    <w:p w14:paraId="5497E3E9"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Regularidade perante a Justiça do Trabalho (</w:t>
      </w:r>
      <w:hyperlink r:id="rId38" w:history="1">
        <w:r w:rsidRPr="00C21E78">
          <w:rPr>
            <w:rStyle w:val="Hyperlink"/>
            <w:rFonts w:ascii="Arial" w:hAnsi="Arial" w:cs="Arial"/>
            <w:color w:val="auto"/>
            <w:sz w:val="21"/>
            <w:szCs w:val="21"/>
          </w:rPr>
          <w:t>https://www.tst.jus.br/certidao1</w:t>
        </w:r>
      </w:hyperlink>
      <w:r w:rsidRPr="00C21E78">
        <w:rPr>
          <w:rFonts w:ascii="Arial" w:hAnsi="Arial" w:cs="Arial"/>
          <w:sz w:val="21"/>
          <w:szCs w:val="21"/>
        </w:rPr>
        <w:t>);</w:t>
      </w:r>
    </w:p>
    <w:p w14:paraId="620F51A9"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Certidão negativa de falência expedida pelo distribuidor da sede do licitante, emitida nos últimos 30 dias;</w:t>
      </w:r>
    </w:p>
    <w:p w14:paraId="00BCAF71"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61A33CDE" w14:textId="77777777" w:rsidR="00604F40" w:rsidRPr="00C21E78" w:rsidRDefault="00604F40" w:rsidP="00604F40">
      <w:pPr>
        <w:pStyle w:val="PargrafodaLista"/>
        <w:numPr>
          <w:ilvl w:val="0"/>
          <w:numId w:val="2"/>
        </w:numPr>
        <w:rPr>
          <w:rFonts w:ascii="Arial" w:hAnsi="Arial" w:cs="Arial"/>
          <w:sz w:val="21"/>
          <w:szCs w:val="21"/>
        </w:rPr>
      </w:pPr>
      <w:r w:rsidRPr="00C21E78">
        <w:rPr>
          <w:rFonts w:ascii="Arial" w:hAnsi="Arial" w:cs="Arial"/>
          <w:sz w:val="21"/>
          <w:szCs w:val="21"/>
        </w:rPr>
        <w:t>Atestado de capacidade técnica (compatível com o objeto);</w:t>
      </w:r>
    </w:p>
    <w:bookmarkEnd w:id="28"/>
    <w:p w14:paraId="4E63010B"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472BD39E"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GESTÃO:</w:t>
      </w:r>
    </w:p>
    <w:p w14:paraId="77623F51" w14:textId="77777777" w:rsidR="00604F40" w:rsidRPr="00C21E78" w:rsidRDefault="00604F40" w:rsidP="00604F40">
      <w:pPr>
        <w:pBdr>
          <w:top w:val="nil"/>
          <w:left w:val="nil"/>
          <w:bottom w:val="nil"/>
          <w:right w:val="nil"/>
          <w:between w:val="nil"/>
        </w:pBdr>
        <w:tabs>
          <w:tab w:val="left" w:pos="0"/>
        </w:tabs>
        <w:spacing w:after="0"/>
        <w:rPr>
          <w:rFonts w:ascii="Arial" w:eastAsia="Arial" w:hAnsi="Arial" w:cs="Arial"/>
          <w:color w:val="000000"/>
          <w:sz w:val="21"/>
          <w:szCs w:val="21"/>
        </w:rPr>
      </w:pPr>
      <w:bookmarkStart w:id="29" w:name="_heading=h.3dy6vkm" w:colFirst="0" w:colLast="0"/>
      <w:bookmarkEnd w:id="29"/>
    </w:p>
    <w:p w14:paraId="0F240E59" w14:textId="77777777" w:rsidR="00604F40" w:rsidRPr="00C21E78" w:rsidRDefault="00604F40" w:rsidP="00604F40">
      <w:pPr>
        <w:numPr>
          <w:ilvl w:val="1"/>
          <w:numId w:val="5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754732FD" w14:textId="77777777" w:rsidR="00604F40" w:rsidRPr="00C21E78" w:rsidRDefault="00604F40" w:rsidP="00604F4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477BF8C3" w14:textId="77777777" w:rsidR="00604F40" w:rsidRPr="00C21E78" w:rsidRDefault="00604F40" w:rsidP="00604F40">
      <w:pPr>
        <w:numPr>
          <w:ilvl w:val="1"/>
          <w:numId w:val="5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A033D8F"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695D864A" w14:textId="77777777" w:rsidR="00604F40" w:rsidRPr="00C21E78" w:rsidRDefault="00604F40" w:rsidP="00604F40">
      <w:pPr>
        <w:pBdr>
          <w:top w:val="nil"/>
          <w:left w:val="nil"/>
          <w:bottom w:val="nil"/>
          <w:right w:val="nil"/>
          <w:between w:val="nil"/>
        </w:pBdr>
        <w:tabs>
          <w:tab w:val="left" w:pos="0"/>
        </w:tabs>
        <w:spacing w:after="0"/>
        <w:jc w:val="both"/>
        <w:rPr>
          <w:rFonts w:ascii="Arial" w:eastAsia="Arial" w:hAnsi="Arial" w:cs="Arial"/>
          <w:sz w:val="21"/>
          <w:szCs w:val="21"/>
        </w:rPr>
      </w:pPr>
    </w:p>
    <w:p w14:paraId="43F5C217" w14:textId="77777777" w:rsidR="00604F40" w:rsidRPr="00C21E78" w:rsidRDefault="00604F40" w:rsidP="00604F40">
      <w:pPr>
        <w:numPr>
          <w:ilvl w:val="1"/>
          <w:numId w:val="5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sz w:val="21"/>
          <w:szCs w:val="21"/>
        </w:rPr>
        <w:t>A gestão e fiscalização da contratação decorrente deste, será acompanhada e fiscalizada por servidor especialmente designados (</w:t>
      </w:r>
      <w:r w:rsidRPr="00C21E78">
        <w:rPr>
          <w:rFonts w:ascii="Arial" w:eastAsia="Arial" w:hAnsi="Arial" w:cs="Arial"/>
          <w:b/>
          <w:sz w:val="21"/>
          <w:szCs w:val="21"/>
        </w:rPr>
        <w:t>DECRETO)</w:t>
      </w:r>
      <w:r w:rsidRPr="00C21E78">
        <w:rPr>
          <w:rFonts w:ascii="Arial" w:eastAsia="Arial" w:hAnsi="Arial" w:cs="Arial"/>
          <w:sz w:val="21"/>
          <w:szCs w:val="21"/>
        </w:rPr>
        <w:t xml:space="preserve">, nos termos </w:t>
      </w:r>
      <w:r w:rsidRPr="00C21E78">
        <w:rPr>
          <w:rFonts w:ascii="Arial" w:eastAsia="Arial" w:hAnsi="Arial" w:cs="Arial"/>
          <w:color w:val="000000"/>
          <w:sz w:val="21"/>
          <w:szCs w:val="21"/>
        </w:rPr>
        <w:t>do artigo 117 da Lei Federal 14.133/2021.</w:t>
      </w:r>
    </w:p>
    <w:p w14:paraId="4623B3D6" w14:textId="77777777" w:rsidR="00604F40" w:rsidRPr="00C21E78" w:rsidRDefault="00604F40" w:rsidP="00604F4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62B6FD85"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128BCEC"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32E468E6"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7F991E1C"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rPr>
      </w:pPr>
    </w:p>
    <w:p w14:paraId="30252138"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B781D5D"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6A0B3F37"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4C85174B"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8DB6AD2"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49DB436"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31173EC1"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A execução do contrato deverá ser acompanhada e fiscalizada pelo(s) fiscal(</w:t>
      </w:r>
      <w:proofErr w:type="spellStart"/>
      <w:r w:rsidRPr="00C21E78">
        <w:rPr>
          <w:rFonts w:ascii="Arial" w:eastAsia="Arial" w:hAnsi="Arial" w:cs="Arial"/>
          <w:color w:val="000000"/>
          <w:sz w:val="21"/>
          <w:szCs w:val="21"/>
        </w:rPr>
        <w:t>is</w:t>
      </w:r>
      <w:proofErr w:type="spellEnd"/>
      <w:r w:rsidRPr="00C21E78">
        <w:rPr>
          <w:rFonts w:ascii="Arial" w:eastAsia="Arial" w:hAnsi="Arial" w:cs="Arial"/>
          <w:color w:val="000000"/>
          <w:sz w:val="21"/>
          <w:szCs w:val="21"/>
        </w:rPr>
        <w:t>) do contrato, ou pelos respectivos substitutos (</w:t>
      </w:r>
      <w:hyperlink r:id="rId39" w:anchor="art117">
        <w:r w:rsidRPr="00C21E78">
          <w:rPr>
            <w:rFonts w:ascii="Arial" w:eastAsia="Arial" w:hAnsi="Arial" w:cs="Arial"/>
            <w:color w:val="000080"/>
            <w:sz w:val="21"/>
            <w:szCs w:val="21"/>
            <w:u w:val="single"/>
          </w:rPr>
          <w:t>Lei nº 14.133, de 2021, art. 117, caput</w:t>
        </w:r>
      </w:hyperlink>
      <w:r w:rsidRPr="00C21E78">
        <w:rPr>
          <w:rFonts w:ascii="Arial" w:eastAsia="Arial" w:hAnsi="Arial" w:cs="Arial"/>
          <w:color w:val="000000"/>
          <w:sz w:val="21"/>
          <w:szCs w:val="21"/>
        </w:rPr>
        <w:t xml:space="preserve">). </w:t>
      </w:r>
    </w:p>
    <w:p w14:paraId="63CF425C"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131B1DE"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0A816173"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0843D6A"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C34CDAC"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60C301DF"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42B9F4E"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088B3E45"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0E082C1"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20050DF7"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7CF58D20"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73340101"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D177149"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761C2FA"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7C81D944"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1C790E00"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6B1AD90F"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0060419"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01D7D913"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0AF64E7"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73BEBF7C"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7C4F04E"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5943CEB4"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95DBEA9"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3C68291E"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CONTRATANTE:</w:t>
      </w:r>
    </w:p>
    <w:p w14:paraId="02FE47EF"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701A3BBE"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r w:rsidRPr="00C21E78">
        <w:rPr>
          <w:rFonts w:ascii="Arial" w:eastAsia="Arial" w:hAnsi="Arial" w:cs="Arial"/>
          <w:color w:val="000000"/>
          <w:sz w:val="21"/>
          <w:szCs w:val="21"/>
        </w:rPr>
        <w:t>São obrigações da Contratante, além daquelas dispostas em lei:</w:t>
      </w:r>
    </w:p>
    <w:p w14:paraId="3972D067"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04B1CAE0"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33C0A37B"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Promover os pagamentos dentro do prazo estipulado na legislação.</w:t>
      </w:r>
    </w:p>
    <w:p w14:paraId="004C70B1"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Acompanhar e fiscalizar a execução do contrato, comunicando à contratada as ocorrências que a seu critério exijam medidas corretivas.</w:t>
      </w:r>
    </w:p>
    <w:p w14:paraId="0F8BE2F6"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Rejeitar, no todo ou em parte, os materiais que não atenderem as especificações.</w:t>
      </w:r>
    </w:p>
    <w:p w14:paraId="048EB4BD"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Aplicar as sanções, quando se fizerem necessárias.</w:t>
      </w:r>
    </w:p>
    <w:p w14:paraId="71B86F6F"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4B97F13D"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CONTRATADA:</w:t>
      </w:r>
    </w:p>
    <w:p w14:paraId="1F0E7D37"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09E66879"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r w:rsidRPr="00C21E78">
        <w:rPr>
          <w:rFonts w:ascii="Arial" w:eastAsia="Arial" w:hAnsi="Arial" w:cs="Arial"/>
          <w:color w:val="000000"/>
          <w:sz w:val="21"/>
          <w:szCs w:val="21"/>
        </w:rPr>
        <w:t>São obrigações da Contratada, além daquelas dispostas em lei:</w:t>
      </w:r>
    </w:p>
    <w:p w14:paraId="674293FD"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00344D4C"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Entregar o objeto solicitado no prazo estipulado neste.</w:t>
      </w:r>
    </w:p>
    <w:p w14:paraId="7185FDCD"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3C668D39"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45448D36"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71EA31B9"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40826FA2"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Atender ao CONTRATANTE durante a execução do objeto, quando solicitado.</w:t>
      </w:r>
    </w:p>
    <w:p w14:paraId="67016334"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3B47BB6D"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49EE0FE6"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Reparar ou corrigir, às suas expensas, no todo ou em parte, o objeto do contrato quando se verifique vícios, defeitos ou incorreções.</w:t>
      </w:r>
    </w:p>
    <w:p w14:paraId="4CE4D973"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0276E407"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Comunicar ao Contratante, por escrito, por meio físico ou digital, no prazo de 24 (vinte e quatro) horas condições inadequadas de execução dos fornecimentos ou a iminência de fatos que possam prejudicar a perfeita execução do contrato.</w:t>
      </w:r>
    </w:p>
    <w:p w14:paraId="26168C74"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4A17028D"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SUBCONTRATAÇÃO:</w:t>
      </w:r>
    </w:p>
    <w:p w14:paraId="6FC9C5D8"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2AB7DB84"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É vedada a subcontratação, cessão e/ou transferência total ou parcial do objeto deste termo.</w:t>
      </w:r>
    </w:p>
    <w:p w14:paraId="6A6D2E18" w14:textId="77777777" w:rsidR="00604F40" w:rsidRPr="00C21E78" w:rsidRDefault="00604F40" w:rsidP="00604F4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798E3212" w14:textId="77777777" w:rsidR="00604F40" w:rsidRPr="00C21E78" w:rsidRDefault="00604F40" w:rsidP="00604F40">
      <w:pPr>
        <w:numPr>
          <w:ilvl w:val="0"/>
          <w:numId w:val="5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GARANTIA DE EXECUÇÃO:</w:t>
      </w:r>
    </w:p>
    <w:p w14:paraId="5F23D732" w14:textId="77777777" w:rsidR="00604F40" w:rsidRPr="00C21E78" w:rsidRDefault="00604F40" w:rsidP="00604F40">
      <w:pPr>
        <w:spacing w:after="0" w:line="276" w:lineRule="auto"/>
        <w:ind w:right="54"/>
        <w:jc w:val="both"/>
        <w:rPr>
          <w:rFonts w:ascii="Arial" w:eastAsia="Arial" w:hAnsi="Arial" w:cs="Arial"/>
          <w:b/>
          <w:sz w:val="21"/>
          <w:szCs w:val="21"/>
        </w:rPr>
      </w:pPr>
    </w:p>
    <w:p w14:paraId="7D038056" w14:textId="77777777" w:rsidR="00604F40" w:rsidRPr="00C21E78" w:rsidRDefault="00604F40" w:rsidP="00604F40">
      <w:pPr>
        <w:keepNext/>
        <w:keepLines/>
        <w:numPr>
          <w:ilvl w:val="1"/>
          <w:numId w:val="5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21E78">
        <w:rPr>
          <w:rFonts w:ascii="Arial" w:eastAsia="Arial" w:hAnsi="Arial" w:cs="Arial"/>
          <w:color w:val="000000"/>
          <w:sz w:val="21"/>
          <w:szCs w:val="21"/>
        </w:rPr>
        <w:t>Não haverá exigência de garantia contratual da execução.</w:t>
      </w:r>
    </w:p>
    <w:p w14:paraId="0A5F6805" w14:textId="77777777" w:rsidR="00604F40" w:rsidRPr="00C21E78" w:rsidRDefault="00604F40" w:rsidP="00604F40">
      <w:pPr>
        <w:spacing w:after="0" w:line="276" w:lineRule="auto"/>
        <w:ind w:right="54"/>
        <w:jc w:val="both"/>
        <w:rPr>
          <w:rFonts w:ascii="Arial" w:eastAsia="Arial" w:hAnsi="Arial" w:cs="Arial"/>
          <w:sz w:val="21"/>
          <w:szCs w:val="21"/>
        </w:rPr>
      </w:pPr>
    </w:p>
    <w:p w14:paraId="09263633" w14:textId="77777777" w:rsidR="00604F40" w:rsidRPr="00C21E78" w:rsidRDefault="00604F40" w:rsidP="00604F40">
      <w:pPr>
        <w:numPr>
          <w:ilvl w:val="0"/>
          <w:numId w:val="5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INFRAÇÕES E SANÇÕES ADMINISTRATIVAS:</w:t>
      </w:r>
    </w:p>
    <w:p w14:paraId="19FA06B7" w14:textId="77777777" w:rsidR="00604F40" w:rsidRPr="00C21E78" w:rsidRDefault="00604F40" w:rsidP="00604F40">
      <w:pPr>
        <w:spacing w:after="0" w:line="276" w:lineRule="auto"/>
        <w:jc w:val="both"/>
        <w:rPr>
          <w:rFonts w:ascii="Arial" w:eastAsia="Arial" w:hAnsi="Arial" w:cs="Arial"/>
          <w:sz w:val="21"/>
          <w:szCs w:val="21"/>
        </w:rPr>
      </w:pPr>
    </w:p>
    <w:p w14:paraId="27E05932"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Comete infração administrativa, nos termos da Lei nº 14.133, de 2021, com dolo ou culpa o licitante/adjudicatário que: </w:t>
      </w:r>
    </w:p>
    <w:p w14:paraId="64CAAE46" w14:textId="77777777" w:rsidR="00604F40" w:rsidRPr="00C21E78" w:rsidRDefault="00604F40" w:rsidP="00604F40">
      <w:pPr>
        <w:spacing w:after="0" w:line="276" w:lineRule="auto"/>
        <w:jc w:val="both"/>
        <w:rPr>
          <w:rFonts w:ascii="Arial" w:eastAsia="Arial" w:hAnsi="Arial" w:cs="Arial"/>
          <w:sz w:val="21"/>
          <w:szCs w:val="21"/>
        </w:rPr>
      </w:pPr>
    </w:p>
    <w:p w14:paraId="4E8CAED6" w14:textId="77777777" w:rsidR="00604F40" w:rsidRPr="00C21E78" w:rsidRDefault="00604F40" w:rsidP="00604F40">
      <w:pPr>
        <w:numPr>
          <w:ilvl w:val="2"/>
          <w:numId w:val="54"/>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C21E78">
        <w:rPr>
          <w:rFonts w:ascii="Arial" w:eastAsia="Arial" w:hAnsi="Arial" w:cs="Arial"/>
          <w:color w:val="000000"/>
          <w:sz w:val="21"/>
          <w:szCs w:val="21"/>
        </w:rPr>
        <w:t>dar causa à inexecução parcial do contrato;</w:t>
      </w:r>
    </w:p>
    <w:p w14:paraId="061C27CE" w14:textId="77777777" w:rsidR="00604F40" w:rsidRPr="00C21E78" w:rsidRDefault="00604F40" w:rsidP="00604F40">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012FB812"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parcial do contrato que cause grave dano à Administração, ao funcionamento dos serviços públicos ou ao interesse coletivo;</w:t>
      </w:r>
    </w:p>
    <w:p w14:paraId="1EB540CA"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total do contrato;</w:t>
      </w:r>
    </w:p>
    <w:p w14:paraId="2A834C58"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entregar a documentação exigida para o certame ou não entregar qualquer documento que tenha sido solicitado pelo/a pregoeiro/a durante o certame;</w:t>
      </w:r>
    </w:p>
    <w:p w14:paraId="0A148B79" w14:textId="77777777" w:rsidR="00604F40" w:rsidRPr="00C21E78" w:rsidRDefault="00604F40" w:rsidP="00604F40">
      <w:pPr>
        <w:spacing w:after="0" w:line="276" w:lineRule="auto"/>
        <w:jc w:val="both"/>
        <w:rPr>
          <w:rFonts w:ascii="Arial" w:eastAsia="Arial" w:hAnsi="Arial" w:cs="Arial"/>
          <w:sz w:val="21"/>
          <w:szCs w:val="21"/>
        </w:rPr>
      </w:pPr>
    </w:p>
    <w:p w14:paraId="51376554"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Salvo em decorrência de fato superveniente devidamente justificado, não mantiver a proposta em especial quando:</w:t>
      </w:r>
    </w:p>
    <w:p w14:paraId="55372AD5"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não enviar a proposta adequada ao último lance ofertado ou após a negociação; </w:t>
      </w:r>
    </w:p>
    <w:p w14:paraId="40731155"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recusar-se a enviar o detalhamento da proposta quando exigível; </w:t>
      </w:r>
    </w:p>
    <w:p w14:paraId="196CCF8F"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pedir para ser desclassificado quando encerrada a etapa competitiva; ou </w:t>
      </w:r>
    </w:p>
    <w:p w14:paraId="7E636714"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apresentar amostra;</w:t>
      </w:r>
    </w:p>
    <w:p w14:paraId="46766B11"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 apresentar proposta ou amostra em desacordo com as especificações do edital; </w:t>
      </w:r>
    </w:p>
    <w:p w14:paraId="47F64E4E"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4F26EC17"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não celebrar o contrato ou não entregar a documentação exigida para a contratação, quando convocado dentro do prazo de validade de sua proposta;</w:t>
      </w:r>
    </w:p>
    <w:p w14:paraId="233BFB75"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4F2A8DD2"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ensejar o retardamento da execução ou da entrega do objeto da licitação sem motivo justificado; </w:t>
      </w:r>
    </w:p>
    <w:p w14:paraId="2E8F94B8"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5549321B"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fraudar a licitação ou praticar ato fraudulento na execução do contrato;</w:t>
      </w:r>
    </w:p>
    <w:p w14:paraId="741418C9"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comportar-se de modo inidôneo ou cometer fraude de qualquer natureza, em especial quando:</w:t>
      </w:r>
    </w:p>
    <w:p w14:paraId="4207D533"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agir em conluio ou em desconformidade com a lei; </w:t>
      </w:r>
    </w:p>
    <w:p w14:paraId="418ADADF"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induzir deliberadamente a erro no julgamento; </w:t>
      </w:r>
    </w:p>
    <w:p w14:paraId="06FB7295"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apresentar amostra falsificada ou deteriorada; </w:t>
      </w:r>
    </w:p>
    <w:p w14:paraId="7767823C"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lastRenderedPageBreak/>
        <w:t>praticar atos ilícitos com vistas a frustrar os objetivos da licitação</w:t>
      </w:r>
    </w:p>
    <w:p w14:paraId="58FC3C45"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praticar ato lesivo previsto no </w:t>
      </w:r>
      <w:hyperlink r:id="rId40" w:anchor="art5">
        <w:r w:rsidRPr="00C21E78">
          <w:rPr>
            <w:rFonts w:ascii="Arial" w:eastAsia="Arial" w:hAnsi="Arial" w:cs="Arial"/>
            <w:sz w:val="21"/>
            <w:szCs w:val="21"/>
          </w:rPr>
          <w:t>art. 5º da Lei n.º 12.846, de 2013</w:t>
        </w:r>
      </w:hyperlink>
      <w:r w:rsidRPr="00C21E78">
        <w:rPr>
          <w:rFonts w:ascii="Arial" w:eastAsia="Arial" w:hAnsi="Arial" w:cs="Arial"/>
          <w:sz w:val="21"/>
          <w:szCs w:val="21"/>
        </w:rPr>
        <w:t>.</w:t>
      </w:r>
    </w:p>
    <w:p w14:paraId="5FA1024C" w14:textId="77777777" w:rsidR="00604F40" w:rsidRPr="00C21E78" w:rsidRDefault="00604F40" w:rsidP="00604F40">
      <w:pPr>
        <w:numPr>
          <w:ilvl w:val="2"/>
          <w:numId w:val="54"/>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praticar atos ilícitos com vistas a frustrar os objetivos da licitação;</w:t>
      </w:r>
    </w:p>
    <w:p w14:paraId="3EE218A4" w14:textId="77777777" w:rsidR="00604F40" w:rsidRPr="00C21E78" w:rsidRDefault="00604F40" w:rsidP="00604F40">
      <w:pPr>
        <w:numPr>
          <w:ilvl w:val="2"/>
          <w:numId w:val="54"/>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praticar ato lesivo previsto no art. 5º da Lei nº 12.846, de 1º de agosto de 2013. </w:t>
      </w:r>
    </w:p>
    <w:p w14:paraId="02D82F29" w14:textId="77777777" w:rsidR="00604F40" w:rsidRPr="00C21E78" w:rsidRDefault="00604F40" w:rsidP="00604F40">
      <w:pPr>
        <w:tabs>
          <w:tab w:val="left" w:pos="851"/>
        </w:tabs>
        <w:spacing w:after="0" w:line="276" w:lineRule="auto"/>
        <w:jc w:val="both"/>
        <w:rPr>
          <w:rFonts w:ascii="Arial" w:eastAsia="Arial" w:hAnsi="Arial" w:cs="Arial"/>
          <w:sz w:val="21"/>
          <w:szCs w:val="21"/>
        </w:rPr>
      </w:pPr>
    </w:p>
    <w:p w14:paraId="3A95FABB"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6C0B2AD" w14:textId="77777777" w:rsidR="00604F40" w:rsidRPr="00C21E78" w:rsidRDefault="00604F40" w:rsidP="00604F40">
      <w:pPr>
        <w:spacing w:after="0" w:line="276" w:lineRule="auto"/>
        <w:jc w:val="both"/>
        <w:rPr>
          <w:rFonts w:ascii="Arial" w:eastAsia="Arial" w:hAnsi="Arial" w:cs="Arial"/>
          <w:sz w:val="21"/>
          <w:szCs w:val="21"/>
        </w:rPr>
      </w:pPr>
    </w:p>
    <w:p w14:paraId="4993600D"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35D8BE52"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advertência; </w:t>
      </w:r>
    </w:p>
    <w:p w14:paraId="570A2355"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multa; </w:t>
      </w:r>
    </w:p>
    <w:p w14:paraId="3AFA6206"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impedimento de licitar e contratar; </w:t>
      </w:r>
    </w:p>
    <w:p w14:paraId="328F5A78" w14:textId="77777777" w:rsidR="00604F40" w:rsidRPr="00C21E78" w:rsidRDefault="00604F40" w:rsidP="00604F40">
      <w:pPr>
        <w:numPr>
          <w:ilvl w:val="2"/>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408E82B6" w14:textId="77777777" w:rsidR="00604F40" w:rsidRPr="00C21E78" w:rsidRDefault="00604F40" w:rsidP="00604F40">
      <w:pPr>
        <w:spacing w:after="0" w:line="276" w:lineRule="auto"/>
        <w:jc w:val="both"/>
        <w:rPr>
          <w:rFonts w:ascii="Arial" w:eastAsia="Arial" w:hAnsi="Arial" w:cs="Arial"/>
          <w:sz w:val="21"/>
          <w:szCs w:val="21"/>
        </w:rPr>
      </w:pPr>
    </w:p>
    <w:p w14:paraId="36396725"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 aplicação das sanções serão considerados:</w:t>
      </w:r>
    </w:p>
    <w:p w14:paraId="5336C6EA"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natureza e a gravidade da infração cometida;</w:t>
      </w:r>
    </w:p>
    <w:p w14:paraId="7779DBFE"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peculiaridades do caso concreto;</w:t>
      </w:r>
    </w:p>
    <w:p w14:paraId="18F98913"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circunstâncias agravantes ou atenuantes;</w:t>
      </w:r>
    </w:p>
    <w:p w14:paraId="380C63A9"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danos que dela provierem para a Administração Pública; </w:t>
      </w:r>
    </w:p>
    <w:p w14:paraId="4E58285B"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implantação ou o aperfeiçoamento de programa de integridade, conforme normas e orientações dos órgãos de controle. </w:t>
      </w:r>
    </w:p>
    <w:p w14:paraId="2710FC5C"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51AE0BF8"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1D0E0BED" w14:textId="77777777" w:rsidR="00604F40" w:rsidRPr="00C21E78" w:rsidRDefault="00604F40" w:rsidP="00604F40">
      <w:pPr>
        <w:spacing w:after="0" w:line="276" w:lineRule="auto"/>
        <w:jc w:val="both"/>
        <w:rPr>
          <w:rFonts w:ascii="Arial" w:eastAsia="Arial" w:hAnsi="Arial" w:cs="Arial"/>
          <w:sz w:val="21"/>
          <w:szCs w:val="21"/>
        </w:rPr>
      </w:pPr>
    </w:p>
    <w:p w14:paraId="3EEC4CFA"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0A51F069" w14:textId="77777777" w:rsidR="00604F40" w:rsidRPr="00C21E78" w:rsidRDefault="00604F40" w:rsidP="00604F40">
      <w:pPr>
        <w:spacing w:after="0" w:line="276" w:lineRule="auto"/>
        <w:jc w:val="both"/>
        <w:rPr>
          <w:rFonts w:ascii="Arial" w:eastAsia="Arial" w:hAnsi="Arial" w:cs="Arial"/>
          <w:sz w:val="21"/>
          <w:szCs w:val="21"/>
        </w:rPr>
      </w:pPr>
    </w:p>
    <w:p w14:paraId="04809A9B"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54B7D119" w14:textId="77777777" w:rsidR="00604F40" w:rsidRPr="00C21E78" w:rsidRDefault="00604F40" w:rsidP="00604F40">
      <w:pPr>
        <w:spacing w:after="0" w:line="276" w:lineRule="auto"/>
        <w:jc w:val="both"/>
        <w:rPr>
          <w:rFonts w:ascii="Arial" w:eastAsia="Arial" w:hAnsi="Arial" w:cs="Arial"/>
          <w:sz w:val="21"/>
          <w:szCs w:val="21"/>
        </w:rPr>
      </w:pPr>
    </w:p>
    <w:p w14:paraId="2ADD8D0A" w14:textId="77777777" w:rsidR="00604F40" w:rsidRPr="00C21E78" w:rsidRDefault="00604F40" w:rsidP="00604F40">
      <w:pPr>
        <w:numPr>
          <w:ilvl w:val="1"/>
          <w:numId w:val="54"/>
        </w:numPr>
        <w:spacing w:after="0" w:line="276" w:lineRule="auto"/>
        <w:ind w:left="0" w:firstLine="0"/>
        <w:jc w:val="both"/>
        <w:rPr>
          <w:rFonts w:ascii="Arial" w:eastAsia="Arial" w:hAnsi="Arial" w:cs="Arial"/>
          <w:i/>
          <w:sz w:val="21"/>
          <w:szCs w:val="21"/>
        </w:rPr>
      </w:pPr>
      <w:r w:rsidRPr="00C21E78">
        <w:rPr>
          <w:rFonts w:ascii="Arial" w:eastAsia="Arial" w:hAnsi="Arial" w:cs="Arial"/>
          <w:sz w:val="21"/>
          <w:szCs w:val="21"/>
        </w:rPr>
        <w:t xml:space="preserve">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w:t>
      </w:r>
      <w:r w:rsidRPr="00C21E78">
        <w:rPr>
          <w:rFonts w:ascii="Arial" w:eastAsia="Arial" w:hAnsi="Arial" w:cs="Arial"/>
          <w:sz w:val="21"/>
          <w:szCs w:val="21"/>
        </w:rPr>
        <w:lastRenderedPageBreak/>
        <w:t>direta e indireta de todos os entes federativos, pelo prazo mínimo de 3 (três) anos e máximo de 6 (seis) anos.</w:t>
      </w:r>
    </w:p>
    <w:p w14:paraId="10789420" w14:textId="77777777" w:rsidR="00604F40" w:rsidRPr="00C21E78" w:rsidRDefault="00604F40" w:rsidP="00604F40">
      <w:pPr>
        <w:spacing w:after="0" w:line="276" w:lineRule="auto"/>
        <w:jc w:val="both"/>
        <w:rPr>
          <w:rFonts w:ascii="Arial" w:eastAsia="Arial" w:hAnsi="Arial" w:cs="Arial"/>
          <w:sz w:val="21"/>
          <w:szCs w:val="21"/>
        </w:rPr>
      </w:pPr>
    </w:p>
    <w:p w14:paraId="7CD73AC8"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sanções previstas nas cláusulas 17.3.1, 17.3.3 e 17.3.4, poderão ser aplicadas cumulativamente com a prevista na cláusula 17.3.2.</w:t>
      </w:r>
    </w:p>
    <w:p w14:paraId="67F6FC78" w14:textId="77777777" w:rsidR="00604F40" w:rsidRPr="00C21E78" w:rsidRDefault="00604F40" w:rsidP="00604F40">
      <w:pPr>
        <w:spacing w:after="0" w:line="276" w:lineRule="auto"/>
        <w:jc w:val="both"/>
        <w:rPr>
          <w:rFonts w:ascii="Arial" w:eastAsia="Arial" w:hAnsi="Arial" w:cs="Arial"/>
          <w:sz w:val="21"/>
          <w:szCs w:val="21"/>
        </w:rPr>
      </w:pPr>
    </w:p>
    <w:p w14:paraId="09408481"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0B27F47A" w14:textId="77777777" w:rsidR="00604F40" w:rsidRPr="00C21E78" w:rsidRDefault="00604F40" w:rsidP="00604F40">
      <w:pPr>
        <w:spacing w:after="0" w:line="276" w:lineRule="auto"/>
        <w:jc w:val="both"/>
        <w:rPr>
          <w:rFonts w:ascii="Arial" w:eastAsia="Arial" w:hAnsi="Arial" w:cs="Arial"/>
          <w:sz w:val="21"/>
          <w:szCs w:val="21"/>
        </w:rPr>
      </w:pPr>
    </w:p>
    <w:p w14:paraId="16DA94DC"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A8D79A9" w14:textId="77777777" w:rsidR="00604F40" w:rsidRPr="00C21E78" w:rsidRDefault="00604F40" w:rsidP="00604F40">
      <w:pPr>
        <w:spacing w:after="0" w:line="276" w:lineRule="auto"/>
        <w:jc w:val="both"/>
        <w:rPr>
          <w:rFonts w:ascii="Arial" w:eastAsia="Arial" w:hAnsi="Arial" w:cs="Arial"/>
          <w:sz w:val="21"/>
          <w:szCs w:val="21"/>
        </w:rPr>
      </w:pPr>
    </w:p>
    <w:p w14:paraId="00813C03"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8E7FCFA" w14:textId="77777777" w:rsidR="00604F40" w:rsidRPr="00C21E78" w:rsidRDefault="00604F40" w:rsidP="00604F40">
      <w:pPr>
        <w:spacing w:after="0" w:line="276" w:lineRule="auto"/>
        <w:jc w:val="both"/>
        <w:rPr>
          <w:rFonts w:ascii="Arial" w:eastAsia="Arial" w:hAnsi="Arial" w:cs="Arial"/>
          <w:sz w:val="21"/>
          <w:szCs w:val="21"/>
        </w:rPr>
      </w:pPr>
    </w:p>
    <w:p w14:paraId="76E1045F"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31719824" w14:textId="77777777" w:rsidR="00604F40" w:rsidRPr="00C21E78" w:rsidRDefault="00604F40" w:rsidP="00604F40">
      <w:pPr>
        <w:spacing w:after="0" w:line="276" w:lineRule="auto"/>
        <w:jc w:val="both"/>
        <w:rPr>
          <w:rFonts w:ascii="Arial" w:eastAsia="Arial" w:hAnsi="Arial" w:cs="Arial"/>
          <w:sz w:val="21"/>
          <w:szCs w:val="21"/>
        </w:rPr>
      </w:pPr>
    </w:p>
    <w:p w14:paraId="6DE658A5"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penalidades serão obrigatoriamente registradas no CEIS e CNEP.</w:t>
      </w:r>
    </w:p>
    <w:p w14:paraId="38E39B4B" w14:textId="77777777" w:rsidR="00604F40" w:rsidRPr="00C21E78" w:rsidRDefault="00604F40" w:rsidP="00604F40">
      <w:pPr>
        <w:pBdr>
          <w:top w:val="nil"/>
          <w:left w:val="nil"/>
          <w:bottom w:val="nil"/>
          <w:right w:val="nil"/>
          <w:between w:val="nil"/>
        </w:pBdr>
        <w:spacing w:after="0"/>
        <w:ind w:left="720"/>
        <w:rPr>
          <w:rFonts w:ascii="Arial" w:eastAsia="Arial" w:hAnsi="Arial" w:cs="Arial"/>
          <w:color w:val="000000"/>
          <w:sz w:val="21"/>
          <w:szCs w:val="21"/>
          <w:highlight w:val="yellow"/>
        </w:rPr>
      </w:pPr>
    </w:p>
    <w:p w14:paraId="0EC94EB6"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5BDD5403" w14:textId="77777777" w:rsidR="00604F40" w:rsidRPr="00C21E78" w:rsidRDefault="00604F40" w:rsidP="00604F40">
      <w:pPr>
        <w:spacing w:after="0" w:line="276" w:lineRule="auto"/>
        <w:jc w:val="both"/>
        <w:rPr>
          <w:rFonts w:ascii="Arial" w:eastAsia="Arial" w:hAnsi="Arial" w:cs="Arial"/>
          <w:sz w:val="21"/>
          <w:szCs w:val="21"/>
        </w:rPr>
      </w:pPr>
    </w:p>
    <w:p w14:paraId="54ECE442"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FDAAC5" w14:textId="77777777" w:rsidR="00604F40" w:rsidRPr="00C21E78" w:rsidRDefault="00604F40" w:rsidP="00604F40">
      <w:pPr>
        <w:spacing w:after="0" w:line="276" w:lineRule="auto"/>
        <w:jc w:val="both"/>
        <w:rPr>
          <w:rFonts w:ascii="Arial" w:eastAsia="Arial" w:hAnsi="Arial" w:cs="Arial"/>
          <w:sz w:val="21"/>
          <w:szCs w:val="21"/>
        </w:rPr>
      </w:pPr>
    </w:p>
    <w:p w14:paraId="048D0589"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11A1490"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5093B034"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O recurso e o pedido de reconsideração terão efeito suspensivo do ato ou da decisão recorrida até que sobrevenha decisão final da autoridade competente.</w:t>
      </w:r>
    </w:p>
    <w:p w14:paraId="4CDB9734"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1F447757"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w:t>
      </w:r>
    </w:p>
    <w:p w14:paraId="20A30918" w14:textId="77777777" w:rsidR="00604F40" w:rsidRPr="00C21E78" w:rsidRDefault="00604F40" w:rsidP="00604F40">
      <w:pPr>
        <w:spacing w:after="0" w:line="276" w:lineRule="auto"/>
        <w:jc w:val="both"/>
        <w:rPr>
          <w:rFonts w:ascii="Arial" w:eastAsia="Arial" w:hAnsi="Arial" w:cs="Arial"/>
          <w:sz w:val="21"/>
          <w:szCs w:val="21"/>
        </w:rPr>
      </w:pPr>
    </w:p>
    <w:p w14:paraId="29A091F2" w14:textId="77777777" w:rsidR="00604F40" w:rsidRPr="00C21E78" w:rsidRDefault="00604F40" w:rsidP="00604F40">
      <w:pPr>
        <w:numPr>
          <w:ilvl w:val="1"/>
          <w:numId w:val="54"/>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100BBB8C" w14:textId="77777777" w:rsidR="00604F40" w:rsidRPr="00C21E78" w:rsidRDefault="00604F40" w:rsidP="00604F40">
      <w:pPr>
        <w:spacing w:after="0" w:line="276" w:lineRule="auto"/>
        <w:ind w:right="54"/>
        <w:jc w:val="both"/>
        <w:rPr>
          <w:rFonts w:ascii="Arial" w:eastAsia="Arial" w:hAnsi="Arial" w:cs="Arial"/>
          <w:sz w:val="21"/>
          <w:szCs w:val="21"/>
        </w:rPr>
      </w:pPr>
      <w:bookmarkStart w:id="30" w:name="_heading=h.1t3h5sf" w:colFirst="0" w:colLast="0"/>
      <w:bookmarkEnd w:id="30"/>
    </w:p>
    <w:p w14:paraId="2D269A0A" w14:textId="77777777" w:rsidR="00604F40" w:rsidRPr="00C21E78" w:rsidRDefault="00604F40" w:rsidP="00604F40">
      <w:pPr>
        <w:numPr>
          <w:ilvl w:val="0"/>
          <w:numId w:val="5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EXTINÇÃO CONTRATUAL:</w:t>
      </w:r>
    </w:p>
    <w:p w14:paraId="3CF0439B" w14:textId="77777777" w:rsidR="00604F40" w:rsidRPr="00C21E78" w:rsidRDefault="00604F40" w:rsidP="00604F40">
      <w:pPr>
        <w:pBdr>
          <w:top w:val="nil"/>
          <w:left w:val="nil"/>
          <w:bottom w:val="nil"/>
          <w:right w:val="nil"/>
          <w:between w:val="nil"/>
        </w:pBdr>
        <w:spacing w:after="0" w:line="276" w:lineRule="auto"/>
        <w:ind w:left="720"/>
        <w:jc w:val="both"/>
        <w:rPr>
          <w:rFonts w:ascii="Arial" w:eastAsia="Arial" w:hAnsi="Arial" w:cs="Arial"/>
          <w:sz w:val="21"/>
          <w:szCs w:val="21"/>
        </w:rPr>
      </w:pPr>
    </w:p>
    <w:p w14:paraId="685E6035"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se extingue quando cumpridas as obrigações de ambas as partes, ainda que isso ocorra antes do prazo estipulado para tanto.</w:t>
      </w:r>
    </w:p>
    <w:p w14:paraId="079DB55D"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484357AC"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5A8745BD"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128B3EDA"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a não conclusão do contrato referida no item anterior decorrer de culpa do contratado:</w:t>
      </w:r>
    </w:p>
    <w:p w14:paraId="02F6E6D9"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5502C868" w14:textId="77777777" w:rsidR="00604F40" w:rsidRPr="00C21E78" w:rsidRDefault="00604F40" w:rsidP="00604F40">
      <w:pPr>
        <w:numPr>
          <w:ilvl w:val="0"/>
          <w:numId w:val="4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ficará ele constituído em mora, sendo-lhe aplicáveis as respectivas sanções administrativas; e  </w:t>
      </w:r>
    </w:p>
    <w:p w14:paraId="66CF12C0" w14:textId="77777777" w:rsidR="00604F40" w:rsidRPr="00C21E78" w:rsidRDefault="00604F40" w:rsidP="00604F40">
      <w:pPr>
        <w:numPr>
          <w:ilvl w:val="0"/>
          <w:numId w:val="4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310F3FD8" w14:textId="77777777" w:rsidR="00604F40" w:rsidRPr="00C21E78" w:rsidRDefault="00604F40" w:rsidP="00604F40">
      <w:pPr>
        <w:numPr>
          <w:ilvl w:val="0"/>
          <w:numId w:val="4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C21E78">
          <w:rPr>
            <w:rFonts w:ascii="Arial" w:eastAsia="Arial" w:hAnsi="Arial" w:cs="Arial"/>
            <w:sz w:val="21"/>
            <w:szCs w:val="21"/>
          </w:rPr>
          <w:t>artigo 137 da Lei nº 14.133/21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bem como amigavelmente, assegurados o contraditório e a ampla defesa.</w:t>
      </w:r>
    </w:p>
    <w:p w14:paraId="3111111E"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Nesta hipótese, aplicam-se também os </w:t>
      </w:r>
      <w:hyperlink r:id="rId42" w:anchor="art138">
        <w:r w:rsidRPr="00C21E78">
          <w:rPr>
            <w:rFonts w:ascii="Arial" w:eastAsia="Arial" w:hAnsi="Arial" w:cs="Arial"/>
            <w:sz w:val="21"/>
            <w:szCs w:val="21"/>
          </w:rPr>
          <w:t>artigos 138 e 139 da mesma Lei</w:t>
        </w:r>
      </w:hyperlink>
      <w:r w:rsidRPr="00C21E78">
        <w:rPr>
          <w:rFonts w:ascii="Arial" w:eastAsia="Arial" w:hAnsi="Arial" w:cs="Arial"/>
          <w:sz w:val="21"/>
          <w:szCs w:val="21"/>
        </w:rPr>
        <w:t>.</w:t>
      </w:r>
    </w:p>
    <w:p w14:paraId="76CA88F5"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2F50FC5" w14:textId="77777777" w:rsidR="00604F40" w:rsidRPr="00C21E78" w:rsidRDefault="00604F40" w:rsidP="00604F40">
      <w:pPr>
        <w:numPr>
          <w:ilvl w:val="3"/>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 operação implicar mudança da pessoa jurídica contratada, deverá ser formalizado termo aditivo para alteração subjetiva.</w:t>
      </w:r>
    </w:p>
    <w:p w14:paraId="1E6AE0A5"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0538D8E3"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termo de rescisão, sempre que possível, será precedido:</w:t>
      </w:r>
    </w:p>
    <w:p w14:paraId="70E51FC1"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Balanço dos eventos contratuais já cumpridos ou parcialmente cumpridos;</w:t>
      </w:r>
    </w:p>
    <w:p w14:paraId="21001E29"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Relação dos pagamentos já efetuados e ainda devidos;</w:t>
      </w:r>
    </w:p>
    <w:p w14:paraId="1C91C5DE" w14:textId="77777777" w:rsidR="00604F40" w:rsidRPr="00C21E78" w:rsidRDefault="00604F40" w:rsidP="00604F40">
      <w:pPr>
        <w:numPr>
          <w:ilvl w:val="2"/>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Indenizações e multas.</w:t>
      </w:r>
    </w:p>
    <w:p w14:paraId="1F608741"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55318587"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C21E78">
        <w:rPr>
          <w:rFonts w:ascii="Arial" w:eastAsia="Arial" w:hAnsi="Arial" w:cs="Arial"/>
          <w:sz w:val="21"/>
          <w:szCs w:val="21"/>
        </w:rPr>
        <w:t>(</w:t>
      </w:r>
      <w:hyperlink r:id="rId43" w:anchor="art131">
        <w:r w:rsidRPr="00C21E78">
          <w:rPr>
            <w:rFonts w:ascii="Arial" w:eastAsia="Arial" w:hAnsi="Arial" w:cs="Arial"/>
            <w:sz w:val="21"/>
            <w:szCs w:val="21"/>
          </w:rPr>
          <w:t xml:space="preserve">art. 131, </w:t>
        </w:r>
      </w:hyperlink>
      <w:hyperlink r:id="rId44" w:anchor="art131">
        <w:r w:rsidRPr="00C21E78">
          <w:rPr>
            <w:rFonts w:ascii="Arial" w:eastAsia="Arial" w:hAnsi="Arial" w:cs="Arial"/>
            <w:i/>
            <w:sz w:val="21"/>
            <w:szCs w:val="21"/>
          </w:rPr>
          <w:t xml:space="preserve">caput, </w:t>
        </w:r>
      </w:hyperlink>
      <w:hyperlink r:id="rId45" w:anchor="art131">
        <w:r w:rsidRPr="00C21E78">
          <w:rPr>
            <w:rFonts w:ascii="Arial" w:eastAsia="Arial" w:hAnsi="Arial" w:cs="Arial"/>
            <w:sz w:val="21"/>
            <w:szCs w:val="21"/>
          </w:rPr>
          <w:t>da Lei n.º 14.133, de 2021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w:t>
      </w:r>
    </w:p>
    <w:p w14:paraId="67DC7FBB" w14:textId="77777777" w:rsidR="00604F40" w:rsidRPr="00C21E78" w:rsidRDefault="00604F40" w:rsidP="00604F40">
      <w:pPr>
        <w:spacing w:after="0" w:line="276" w:lineRule="auto"/>
        <w:ind w:right="54"/>
        <w:jc w:val="both"/>
        <w:rPr>
          <w:rFonts w:ascii="Arial" w:eastAsia="Arial" w:hAnsi="Arial" w:cs="Arial"/>
          <w:sz w:val="21"/>
          <w:szCs w:val="21"/>
        </w:rPr>
      </w:pPr>
    </w:p>
    <w:p w14:paraId="111D1429"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ALTERAÇÕES:</w:t>
      </w:r>
    </w:p>
    <w:p w14:paraId="239B199A"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1031DEF9"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observarão os casos previstos no art. 124 da Lei 14.133/21, desde que haja interesse e as devidas justificativas nas:</w:t>
      </w:r>
    </w:p>
    <w:p w14:paraId="6443A882"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12A469F5" w14:textId="77777777" w:rsidR="00604F40" w:rsidRPr="00C21E78" w:rsidRDefault="00604F40" w:rsidP="00604F40">
      <w:pPr>
        <w:numPr>
          <w:ilvl w:val="2"/>
          <w:numId w:val="54"/>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Alterações Unilaterais pela administração, nos moldes do art. 124, inciso I e alíneas “a” e “b”;</w:t>
      </w:r>
    </w:p>
    <w:p w14:paraId="4881909A" w14:textId="77777777" w:rsidR="00604F40" w:rsidRPr="00C21E78" w:rsidRDefault="00604F40" w:rsidP="00604F40">
      <w:pPr>
        <w:numPr>
          <w:ilvl w:val="2"/>
          <w:numId w:val="54"/>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t>Alterações por acordo entre as partes, nos moldes do art. 124, inciso II e alíneas “a”, “b”, “c”, “d”;</w:t>
      </w:r>
    </w:p>
    <w:p w14:paraId="2D95516B"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546137CF"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o contratado será obrigado a aceitar, nas mesmas condições estabelecidas, acréscimos e supressões.</w:t>
      </w:r>
    </w:p>
    <w:p w14:paraId="30A6D40C"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0B218DA7"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não poderão transfigurar o objeto da contratação.</w:t>
      </w:r>
    </w:p>
    <w:p w14:paraId="21440979" w14:textId="77777777" w:rsidR="00604F40" w:rsidRPr="00C21E78" w:rsidRDefault="00604F40" w:rsidP="00604F40">
      <w:pPr>
        <w:pBdr>
          <w:top w:val="nil"/>
          <w:left w:val="nil"/>
          <w:bottom w:val="nil"/>
          <w:right w:val="nil"/>
          <w:between w:val="nil"/>
        </w:pBdr>
        <w:spacing w:after="0"/>
        <w:ind w:left="720"/>
        <w:jc w:val="both"/>
        <w:rPr>
          <w:rFonts w:ascii="Arial" w:eastAsia="Arial" w:hAnsi="Arial" w:cs="Arial"/>
          <w:color w:val="000000"/>
          <w:sz w:val="21"/>
          <w:szCs w:val="21"/>
        </w:rPr>
      </w:pPr>
    </w:p>
    <w:p w14:paraId="4A2C3D93"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1E430958"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0CCA3FC0"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ESTIMATIVA DO VALOR DA CONTRATAÇÃO:</w:t>
      </w:r>
    </w:p>
    <w:p w14:paraId="45FC66DE"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7F031C60"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56484E3" w14:textId="77777777" w:rsidR="00604F40" w:rsidRPr="00C21E78" w:rsidRDefault="00604F40" w:rsidP="00604F4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6C4AD599" w14:textId="77777777" w:rsidR="00604F40" w:rsidRPr="00C21E78" w:rsidRDefault="00604F40" w:rsidP="00604F40">
      <w:pPr>
        <w:numPr>
          <w:ilvl w:val="0"/>
          <w:numId w:val="5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REAJUSTE DE PREÇO:</w:t>
      </w:r>
    </w:p>
    <w:p w14:paraId="0DF14652" w14:textId="77777777" w:rsidR="00604F40" w:rsidRPr="00C21E78" w:rsidRDefault="00604F40" w:rsidP="00604F40">
      <w:pPr>
        <w:spacing w:after="0" w:line="276" w:lineRule="auto"/>
        <w:ind w:right="54"/>
        <w:jc w:val="both"/>
        <w:rPr>
          <w:rFonts w:ascii="Arial" w:eastAsia="Arial" w:hAnsi="Arial" w:cs="Arial"/>
          <w:sz w:val="21"/>
          <w:szCs w:val="21"/>
        </w:rPr>
      </w:pPr>
      <w:bookmarkStart w:id="31" w:name="_heading=h.4d34og8" w:colFirst="0" w:colLast="0"/>
      <w:bookmarkEnd w:id="31"/>
    </w:p>
    <w:p w14:paraId="7C237574"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775DCFC9"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color w:val="000000"/>
          <w:sz w:val="21"/>
          <w:szCs w:val="21"/>
        </w:rPr>
      </w:pPr>
    </w:p>
    <w:p w14:paraId="64F93A8B"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4847CF52"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5E95B0D"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6456C887"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Nas aferições finais, o(s) índice(s) utilizado(s) para reajuste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obrigatoriamente, o(s) definitivo(s).</w:t>
      </w:r>
    </w:p>
    <w:p w14:paraId="7057D5D5"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74B330B4"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Caso o(s) índice(s) estabelecido(s) para reajustamento venha(m) a ser extinto(s) ou de qualquer forma não possa(m) mais ser utilizado(s),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adotado(s), em substituição, o(s) que vier(em) a ser determinado(s) pela legislação então em vigor.</w:t>
      </w:r>
    </w:p>
    <w:p w14:paraId="196071FD"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401AF7C"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6FB5E0D7" w14:textId="77777777" w:rsidR="00604F40" w:rsidRPr="00C21E78" w:rsidRDefault="00604F40" w:rsidP="00604F40">
      <w:pPr>
        <w:pBdr>
          <w:top w:val="nil"/>
          <w:left w:val="nil"/>
          <w:bottom w:val="nil"/>
          <w:right w:val="nil"/>
          <w:between w:val="nil"/>
        </w:pBdr>
        <w:spacing w:after="0" w:line="276" w:lineRule="auto"/>
        <w:jc w:val="both"/>
        <w:rPr>
          <w:rFonts w:ascii="Arial" w:eastAsia="Arial" w:hAnsi="Arial" w:cs="Arial"/>
          <w:sz w:val="21"/>
          <w:szCs w:val="21"/>
        </w:rPr>
      </w:pPr>
    </w:p>
    <w:p w14:paraId="2F7F8C2C"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lastRenderedPageBreak/>
        <w:t>Caso o contratado solicite revisão ou repactuação do valor contratado, a Administração terá o prazo de 30 (trinta) para deferir ou indeferir o pedido.</w:t>
      </w:r>
    </w:p>
    <w:p w14:paraId="4B313565" w14:textId="77777777" w:rsidR="00604F40" w:rsidRPr="00C21E78" w:rsidRDefault="00604F40" w:rsidP="00604F40">
      <w:pPr>
        <w:spacing w:after="0" w:line="276" w:lineRule="auto"/>
        <w:ind w:right="54"/>
        <w:jc w:val="both"/>
        <w:rPr>
          <w:rFonts w:ascii="Arial" w:eastAsia="Arial" w:hAnsi="Arial" w:cs="Arial"/>
          <w:sz w:val="21"/>
          <w:szCs w:val="21"/>
        </w:rPr>
      </w:pPr>
    </w:p>
    <w:p w14:paraId="39DA537C" w14:textId="77777777" w:rsidR="00604F40" w:rsidRPr="00C21E78" w:rsidRDefault="00604F40" w:rsidP="00604F40">
      <w:pPr>
        <w:numPr>
          <w:ilvl w:val="0"/>
          <w:numId w:val="5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CASOS OMISSOS:</w:t>
      </w:r>
    </w:p>
    <w:p w14:paraId="07C19630" w14:textId="77777777" w:rsidR="00604F40" w:rsidRPr="00C21E78" w:rsidRDefault="00604F40" w:rsidP="00604F40">
      <w:pPr>
        <w:pBdr>
          <w:top w:val="nil"/>
          <w:left w:val="nil"/>
          <w:bottom w:val="nil"/>
          <w:right w:val="nil"/>
          <w:between w:val="nil"/>
        </w:pBdr>
        <w:spacing w:after="0" w:line="276" w:lineRule="auto"/>
        <w:ind w:left="720"/>
        <w:jc w:val="both"/>
        <w:rPr>
          <w:rFonts w:ascii="Arial" w:eastAsia="Arial" w:hAnsi="Arial" w:cs="Arial"/>
          <w:sz w:val="21"/>
          <w:szCs w:val="21"/>
        </w:rPr>
      </w:pPr>
    </w:p>
    <w:p w14:paraId="28AB769F" w14:textId="77777777" w:rsidR="00604F40" w:rsidRPr="00C21E78" w:rsidRDefault="00604F40" w:rsidP="00604F40">
      <w:pPr>
        <w:numPr>
          <w:ilvl w:val="1"/>
          <w:numId w:val="5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Os casos omissos serão decididos pelo contratante, segundo as disposições contidas na Lei </w:t>
      </w:r>
      <w:hyperlink r:id="rId46">
        <w:r w:rsidRPr="00C21E78">
          <w:rPr>
            <w:rFonts w:ascii="Arial" w:eastAsia="Arial" w:hAnsi="Arial" w:cs="Arial"/>
            <w:color w:val="000000"/>
            <w:sz w:val="21"/>
            <w:szCs w:val="21"/>
          </w:rPr>
          <w:t>nº 14.133, de 2021</w:t>
        </w:r>
      </w:hyperlink>
      <w:r w:rsidRPr="00C21E78">
        <w:rPr>
          <w:rFonts w:ascii="Arial" w:eastAsia="Arial" w:hAnsi="Arial" w:cs="Arial"/>
          <w:color w:val="000000"/>
          <w:sz w:val="21"/>
          <w:szCs w:val="21"/>
        </w:rPr>
        <w:t>, e demais normas federais aplicáveis, e princípios gerais dos contratos.</w:t>
      </w:r>
    </w:p>
    <w:p w14:paraId="54F27AAA" w14:textId="77777777" w:rsidR="00604F40" w:rsidRPr="00C21E78" w:rsidRDefault="00604F40" w:rsidP="00604F40">
      <w:pPr>
        <w:pBdr>
          <w:top w:val="nil"/>
          <w:left w:val="nil"/>
          <w:bottom w:val="nil"/>
          <w:right w:val="nil"/>
          <w:between w:val="nil"/>
        </w:pBdr>
        <w:spacing w:after="0"/>
        <w:rPr>
          <w:rFonts w:ascii="Arial" w:eastAsia="Arial" w:hAnsi="Arial" w:cs="Arial"/>
          <w:color w:val="000000"/>
          <w:sz w:val="21"/>
          <w:szCs w:val="21"/>
        </w:rPr>
      </w:pPr>
    </w:p>
    <w:p w14:paraId="7558C1D8" w14:textId="77777777" w:rsidR="00604F40" w:rsidRPr="00C21E78" w:rsidRDefault="00604F40" w:rsidP="00604F40">
      <w:pPr>
        <w:numPr>
          <w:ilvl w:val="0"/>
          <w:numId w:val="5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DISPOSIÇÕES GERAIS:</w:t>
      </w:r>
    </w:p>
    <w:p w14:paraId="69115F7F"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p>
    <w:p w14:paraId="5A8977DB" w14:textId="77777777" w:rsidR="00604F40" w:rsidRPr="00C21E78" w:rsidRDefault="00604F40" w:rsidP="00604F40">
      <w:pPr>
        <w:numPr>
          <w:ilvl w:val="1"/>
          <w:numId w:val="54"/>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as partes, relacionadas com o acompanhamento e controle do futuro instrumento contratual, serão feitas sempre por escrito.</w:t>
      </w:r>
    </w:p>
    <w:p w14:paraId="66C7FBE6" w14:textId="77777777" w:rsidR="00604F40" w:rsidRPr="00C21E78" w:rsidRDefault="00604F40" w:rsidP="00604F40">
      <w:pPr>
        <w:pBdr>
          <w:top w:val="nil"/>
          <w:left w:val="nil"/>
          <w:bottom w:val="nil"/>
          <w:right w:val="nil"/>
          <w:between w:val="nil"/>
        </w:pBdr>
        <w:spacing w:after="0"/>
        <w:jc w:val="both"/>
        <w:rPr>
          <w:rFonts w:ascii="Arial" w:eastAsia="Arial" w:hAnsi="Arial" w:cs="Arial"/>
          <w:color w:val="000000"/>
          <w:sz w:val="21"/>
          <w:szCs w:val="21"/>
        </w:rPr>
      </w:pPr>
      <w:bookmarkStart w:id="32" w:name="_Hlk193362031"/>
    </w:p>
    <w:bookmarkEnd w:id="32"/>
    <w:p w14:paraId="2117A39D" w14:textId="77777777" w:rsidR="00604F40" w:rsidRPr="00C21E78" w:rsidRDefault="00604F40" w:rsidP="00604F40">
      <w:pPr>
        <w:pBdr>
          <w:top w:val="nil"/>
          <w:left w:val="nil"/>
          <w:bottom w:val="nil"/>
          <w:right w:val="nil"/>
          <w:between w:val="nil"/>
        </w:pBdr>
        <w:rPr>
          <w:rFonts w:ascii="Arial" w:eastAsia="Arial" w:hAnsi="Arial" w:cs="Arial"/>
          <w:color w:val="000000"/>
          <w:sz w:val="21"/>
          <w:szCs w:val="21"/>
        </w:rPr>
      </w:pPr>
    </w:p>
    <w:p w14:paraId="22EC7795" w14:textId="77777777" w:rsidR="00604F40" w:rsidRPr="00C21E78" w:rsidRDefault="00604F40" w:rsidP="00604F40">
      <w:pPr>
        <w:pStyle w:val="PargrafodaLista"/>
        <w:ind w:left="0"/>
        <w:jc w:val="both"/>
        <w:rPr>
          <w:rFonts w:ascii="Arial" w:hAnsi="Arial" w:cs="Arial"/>
          <w:sz w:val="21"/>
          <w:szCs w:val="21"/>
        </w:rPr>
      </w:pPr>
      <w:r w:rsidRPr="00C21E78">
        <w:rPr>
          <w:rFonts w:ascii="Arial" w:hAnsi="Arial" w:cs="Arial"/>
          <w:sz w:val="21"/>
          <w:szCs w:val="21"/>
        </w:rPr>
        <w:t>Aporá – BA, 12 de fevereiro de 2026.</w:t>
      </w:r>
    </w:p>
    <w:p w14:paraId="64B455C9" w14:textId="77777777" w:rsidR="00604F40" w:rsidRPr="00C21E78" w:rsidRDefault="00604F40" w:rsidP="00604F40">
      <w:pPr>
        <w:pStyle w:val="PargrafodaLista"/>
        <w:jc w:val="both"/>
        <w:rPr>
          <w:rFonts w:ascii="Arial" w:hAnsi="Arial" w:cs="Arial"/>
          <w:sz w:val="21"/>
          <w:szCs w:val="21"/>
        </w:rPr>
      </w:pPr>
      <w:bookmarkStart w:id="33" w:name="_Hlk193361851"/>
    </w:p>
    <w:p w14:paraId="754BE4DF" w14:textId="77777777" w:rsidR="00604F40" w:rsidRPr="00C21E78" w:rsidRDefault="00604F40" w:rsidP="00604F40">
      <w:pPr>
        <w:pStyle w:val="PargrafodaLista"/>
        <w:ind w:left="0"/>
        <w:jc w:val="both"/>
        <w:rPr>
          <w:rFonts w:ascii="Arial" w:hAnsi="Arial" w:cs="Arial"/>
          <w:sz w:val="21"/>
          <w:szCs w:val="21"/>
        </w:rPr>
      </w:pPr>
    </w:p>
    <w:p w14:paraId="7B982B94" w14:textId="77777777" w:rsidR="00604F40" w:rsidRPr="00C21E78" w:rsidRDefault="00604F40" w:rsidP="00604F40">
      <w:pPr>
        <w:pStyle w:val="PargrafodaLista"/>
        <w:ind w:left="0"/>
        <w:jc w:val="both"/>
        <w:rPr>
          <w:rFonts w:ascii="Arial" w:hAnsi="Arial" w:cs="Arial"/>
          <w:sz w:val="21"/>
          <w:szCs w:val="21"/>
        </w:rPr>
      </w:pPr>
    </w:p>
    <w:bookmarkEnd w:id="33"/>
    <w:p w14:paraId="17CCD49D" w14:textId="77777777" w:rsidR="00604F40" w:rsidRPr="00C21E78" w:rsidRDefault="00604F40" w:rsidP="00604F40">
      <w:pPr>
        <w:pStyle w:val="PargrafodaLista"/>
        <w:ind w:left="0"/>
        <w:jc w:val="both"/>
        <w:rPr>
          <w:rFonts w:ascii="Arial" w:hAnsi="Arial" w:cs="Arial"/>
          <w:sz w:val="21"/>
          <w:szCs w:val="21"/>
        </w:rPr>
      </w:pPr>
    </w:p>
    <w:p w14:paraId="28054AA7" w14:textId="77777777" w:rsidR="00604F40" w:rsidRPr="00C21E78" w:rsidRDefault="00604F40" w:rsidP="00604F40">
      <w:pPr>
        <w:pStyle w:val="PargrafodaLista"/>
        <w:ind w:left="0"/>
        <w:jc w:val="both"/>
        <w:rPr>
          <w:rFonts w:ascii="Arial" w:hAnsi="Arial" w:cs="Arial"/>
          <w:sz w:val="21"/>
          <w:szCs w:val="21"/>
        </w:rPr>
      </w:pPr>
    </w:p>
    <w:p w14:paraId="6E0DA44F" w14:textId="77777777" w:rsidR="00604F40" w:rsidRPr="00C21E78" w:rsidRDefault="00604F40" w:rsidP="00604F40">
      <w:pPr>
        <w:spacing w:after="0"/>
        <w:jc w:val="center"/>
        <w:rPr>
          <w:rFonts w:ascii="Arial" w:hAnsi="Arial" w:cs="Arial"/>
          <w:sz w:val="21"/>
          <w:szCs w:val="21"/>
        </w:rPr>
      </w:pPr>
      <w:r w:rsidRPr="00C21E78">
        <w:rPr>
          <w:rFonts w:ascii="Arial" w:hAnsi="Arial" w:cs="Arial"/>
          <w:sz w:val="21"/>
          <w:szCs w:val="21"/>
        </w:rPr>
        <w:t>________________________________________</w:t>
      </w:r>
    </w:p>
    <w:p w14:paraId="1C655B05" w14:textId="77777777" w:rsidR="00604F40" w:rsidRPr="00C21E78" w:rsidRDefault="00604F40" w:rsidP="00604F40">
      <w:pPr>
        <w:spacing w:after="0" w:line="240" w:lineRule="auto"/>
        <w:jc w:val="center"/>
        <w:rPr>
          <w:rFonts w:ascii="Arial" w:hAnsi="Arial" w:cs="Arial"/>
          <w:bCs/>
          <w:sz w:val="21"/>
          <w:szCs w:val="21"/>
        </w:rPr>
      </w:pPr>
      <w:r w:rsidRPr="00C21E78">
        <w:rPr>
          <w:rFonts w:ascii="Arial" w:hAnsi="Arial" w:cs="Arial"/>
          <w:bCs/>
          <w:sz w:val="21"/>
          <w:szCs w:val="21"/>
        </w:rPr>
        <w:t>MONIQUE GOMES DA COSTA</w:t>
      </w:r>
    </w:p>
    <w:p w14:paraId="77618D14" w14:textId="77777777" w:rsidR="00604F40" w:rsidRPr="00C21E78" w:rsidRDefault="00604F40" w:rsidP="00604F40">
      <w:pPr>
        <w:spacing w:after="0" w:line="240" w:lineRule="auto"/>
        <w:jc w:val="center"/>
        <w:rPr>
          <w:rFonts w:ascii="Arial" w:hAnsi="Arial" w:cs="Arial"/>
          <w:bCs/>
          <w:sz w:val="21"/>
          <w:szCs w:val="21"/>
        </w:rPr>
      </w:pPr>
      <w:r w:rsidRPr="00C21E78">
        <w:rPr>
          <w:rFonts w:ascii="Arial" w:hAnsi="Arial" w:cs="Arial"/>
          <w:bCs/>
          <w:sz w:val="21"/>
          <w:szCs w:val="21"/>
        </w:rPr>
        <w:t>SECRETÁRIA DE ADMINISTRAÇÃO, PLANEJAMENTO E FAZENDA</w:t>
      </w:r>
    </w:p>
    <w:p w14:paraId="746E364B" w14:textId="77777777" w:rsidR="00604F40" w:rsidRPr="00C21E78" w:rsidRDefault="00604F40" w:rsidP="00604F40">
      <w:pPr>
        <w:spacing w:after="0" w:line="240" w:lineRule="auto"/>
        <w:jc w:val="center"/>
        <w:rPr>
          <w:rFonts w:ascii="Arial" w:hAnsi="Arial" w:cs="Arial"/>
          <w:bCs/>
          <w:sz w:val="21"/>
          <w:szCs w:val="21"/>
        </w:rPr>
      </w:pPr>
      <w:r w:rsidRPr="00C21E78">
        <w:rPr>
          <w:rFonts w:ascii="Arial" w:hAnsi="Arial" w:cs="Arial"/>
          <w:bCs/>
          <w:sz w:val="21"/>
          <w:szCs w:val="21"/>
        </w:rPr>
        <w:t>DECRETO 095/2025</w:t>
      </w:r>
    </w:p>
    <w:p w14:paraId="4325C92B" w14:textId="77777777" w:rsidR="00604F40" w:rsidRPr="00C21E78" w:rsidRDefault="00604F40" w:rsidP="00604F40">
      <w:pPr>
        <w:pBdr>
          <w:top w:val="nil"/>
          <w:left w:val="nil"/>
          <w:bottom w:val="nil"/>
          <w:right w:val="nil"/>
          <w:between w:val="nil"/>
        </w:pBdr>
        <w:jc w:val="both"/>
        <w:rPr>
          <w:rFonts w:ascii="Arial" w:eastAsia="Arial" w:hAnsi="Arial" w:cs="Arial"/>
          <w:color w:val="000000"/>
          <w:sz w:val="21"/>
          <w:szCs w:val="21"/>
        </w:rPr>
      </w:pPr>
    </w:p>
    <w:p w14:paraId="38CF1CEC" w14:textId="6D37D4CA" w:rsidR="004627E4" w:rsidRDefault="004627E4" w:rsidP="00081A64">
      <w:pPr>
        <w:spacing w:after="0" w:line="276" w:lineRule="auto"/>
        <w:rPr>
          <w:rFonts w:ascii="Arial" w:eastAsia="Arial" w:hAnsi="Arial" w:cs="Arial"/>
          <w:b/>
        </w:rPr>
      </w:pPr>
    </w:p>
    <w:p w14:paraId="09CF1371" w14:textId="77777777" w:rsidR="004627E4" w:rsidRDefault="004627E4" w:rsidP="00081A64">
      <w:pPr>
        <w:spacing w:after="0" w:line="276" w:lineRule="auto"/>
        <w:rPr>
          <w:rFonts w:ascii="Arial" w:eastAsia="Arial" w:hAnsi="Arial" w:cs="Arial"/>
          <w:b/>
        </w:rPr>
      </w:pPr>
    </w:p>
    <w:p w14:paraId="1B4BE034" w14:textId="77777777" w:rsidR="004627E4" w:rsidRDefault="004627E4" w:rsidP="00081A64">
      <w:pPr>
        <w:spacing w:after="0" w:line="276" w:lineRule="auto"/>
        <w:rPr>
          <w:rFonts w:ascii="Arial" w:eastAsia="Arial" w:hAnsi="Arial" w:cs="Arial"/>
          <w:b/>
        </w:rPr>
      </w:pPr>
    </w:p>
    <w:p w14:paraId="0F504C88" w14:textId="77777777" w:rsidR="004627E4" w:rsidRDefault="004627E4" w:rsidP="00081A64">
      <w:pPr>
        <w:spacing w:after="0" w:line="276" w:lineRule="auto"/>
        <w:rPr>
          <w:rFonts w:ascii="Arial" w:eastAsia="Arial" w:hAnsi="Arial" w:cs="Arial"/>
          <w:b/>
        </w:rPr>
      </w:pPr>
    </w:p>
    <w:p w14:paraId="60D42576" w14:textId="77777777" w:rsidR="004627E4" w:rsidRDefault="004627E4" w:rsidP="00081A64">
      <w:pPr>
        <w:spacing w:after="0" w:line="276" w:lineRule="auto"/>
        <w:rPr>
          <w:rFonts w:ascii="Arial" w:eastAsia="Arial" w:hAnsi="Arial" w:cs="Arial"/>
          <w:b/>
        </w:rPr>
      </w:pPr>
    </w:p>
    <w:p w14:paraId="426D7718" w14:textId="77777777" w:rsidR="004627E4" w:rsidRDefault="004627E4" w:rsidP="00081A64">
      <w:pPr>
        <w:spacing w:after="0" w:line="276" w:lineRule="auto"/>
        <w:rPr>
          <w:rFonts w:ascii="Arial" w:eastAsia="Arial" w:hAnsi="Arial" w:cs="Arial"/>
          <w:b/>
        </w:rPr>
      </w:pPr>
    </w:p>
    <w:p w14:paraId="20F22E5A" w14:textId="77777777" w:rsidR="004627E4" w:rsidRDefault="004627E4" w:rsidP="00081A64">
      <w:pPr>
        <w:spacing w:after="0" w:line="276" w:lineRule="auto"/>
        <w:rPr>
          <w:rFonts w:ascii="Arial" w:eastAsia="Arial" w:hAnsi="Arial" w:cs="Arial"/>
          <w:b/>
        </w:rPr>
      </w:pPr>
    </w:p>
    <w:p w14:paraId="530C7512" w14:textId="77777777" w:rsidR="004627E4" w:rsidRDefault="004627E4" w:rsidP="00081A64">
      <w:pPr>
        <w:spacing w:after="0" w:line="276" w:lineRule="auto"/>
        <w:rPr>
          <w:rFonts w:ascii="Arial" w:eastAsia="Arial" w:hAnsi="Arial" w:cs="Arial"/>
          <w:b/>
        </w:rPr>
      </w:pPr>
    </w:p>
    <w:p w14:paraId="6FC65E83" w14:textId="77777777" w:rsidR="004627E4" w:rsidRDefault="004627E4" w:rsidP="00081A64">
      <w:pPr>
        <w:spacing w:after="0" w:line="276" w:lineRule="auto"/>
        <w:rPr>
          <w:rFonts w:ascii="Arial" w:eastAsia="Arial" w:hAnsi="Arial" w:cs="Arial"/>
          <w:b/>
        </w:rPr>
      </w:pPr>
    </w:p>
    <w:p w14:paraId="24E695F2" w14:textId="77777777" w:rsidR="004627E4" w:rsidRDefault="004627E4" w:rsidP="00081A64">
      <w:pPr>
        <w:spacing w:after="0" w:line="276" w:lineRule="auto"/>
        <w:rPr>
          <w:rFonts w:ascii="Arial" w:eastAsia="Arial" w:hAnsi="Arial" w:cs="Arial"/>
          <w:b/>
        </w:rPr>
      </w:pPr>
    </w:p>
    <w:p w14:paraId="22928F5F" w14:textId="77777777" w:rsidR="004627E4" w:rsidRDefault="004627E4" w:rsidP="00081A64">
      <w:pPr>
        <w:spacing w:after="0" w:line="276" w:lineRule="auto"/>
        <w:rPr>
          <w:rFonts w:ascii="Arial" w:eastAsia="Arial" w:hAnsi="Arial" w:cs="Arial"/>
          <w:b/>
        </w:rPr>
      </w:pPr>
    </w:p>
    <w:p w14:paraId="7E31A909" w14:textId="77777777" w:rsidR="004627E4" w:rsidRDefault="004627E4" w:rsidP="00081A64">
      <w:pPr>
        <w:spacing w:after="0" w:line="276" w:lineRule="auto"/>
        <w:rPr>
          <w:rFonts w:ascii="Arial" w:eastAsia="Arial" w:hAnsi="Arial" w:cs="Arial"/>
          <w:b/>
        </w:rPr>
      </w:pPr>
    </w:p>
    <w:p w14:paraId="63D59627" w14:textId="77777777" w:rsidR="004627E4" w:rsidRDefault="004627E4" w:rsidP="00081A64">
      <w:pPr>
        <w:spacing w:after="0" w:line="276" w:lineRule="auto"/>
        <w:rPr>
          <w:rFonts w:ascii="Arial" w:eastAsia="Arial" w:hAnsi="Arial" w:cs="Arial"/>
          <w:b/>
        </w:rPr>
      </w:pPr>
    </w:p>
    <w:p w14:paraId="3851F93F" w14:textId="77777777" w:rsidR="004627E4" w:rsidRDefault="004627E4" w:rsidP="00081A64">
      <w:pPr>
        <w:spacing w:after="0" w:line="276" w:lineRule="auto"/>
        <w:rPr>
          <w:rFonts w:ascii="Arial" w:eastAsia="Arial" w:hAnsi="Arial" w:cs="Arial"/>
          <w:b/>
        </w:rPr>
      </w:pPr>
    </w:p>
    <w:p w14:paraId="44807EFA" w14:textId="77777777" w:rsidR="004627E4" w:rsidRDefault="004627E4" w:rsidP="00081A64">
      <w:pPr>
        <w:spacing w:after="0" w:line="276" w:lineRule="auto"/>
        <w:rPr>
          <w:rFonts w:ascii="Arial" w:eastAsia="Arial" w:hAnsi="Arial" w:cs="Arial"/>
          <w:b/>
        </w:rPr>
      </w:pPr>
    </w:p>
    <w:p w14:paraId="1BA94968" w14:textId="77777777" w:rsidR="004627E4" w:rsidRDefault="004627E4" w:rsidP="00081A64">
      <w:pPr>
        <w:spacing w:after="0" w:line="276" w:lineRule="auto"/>
        <w:rPr>
          <w:rFonts w:ascii="Arial" w:eastAsia="Arial" w:hAnsi="Arial" w:cs="Arial"/>
          <w:b/>
        </w:rPr>
      </w:pPr>
    </w:p>
    <w:p w14:paraId="52755AF7" w14:textId="77777777" w:rsidR="004627E4" w:rsidRDefault="004627E4" w:rsidP="00081A64">
      <w:pPr>
        <w:spacing w:after="0" w:line="276" w:lineRule="auto"/>
        <w:rPr>
          <w:rFonts w:ascii="Arial" w:eastAsia="Arial" w:hAnsi="Arial" w:cs="Arial"/>
          <w:b/>
        </w:rPr>
      </w:pPr>
    </w:p>
    <w:p w14:paraId="6B643D0B" w14:textId="77777777" w:rsidR="004627E4" w:rsidRDefault="004627E4" w:rsidP="00081A64">
      <w:pPr>
        <w:spacing w:after="0" w:line="276" w:lineRule="auto"/>
        <w:rPr>
          <w:rFonts w:ascii="Arial" w:eastAsia="Arial" w:hAnsi="Arial" w:cs="Arial"/>
          <w:b/>
        </w:rPr>
      </w:pPr>
    </w:p>
    <w:p w14:paraId="7096F6FB" w14:textId="77777777" w:rsidR="004627E4" w:rsidRDefault="004627E4" w:rsidP="00081A64">
      <w:pPr>
        <w:spacing w:after="0" w:line="276" w:lineRule="auto"/>
        <w:rPr>
          <w:rFonts w:ascii="Arial" w:eastAsia="Arial" w:hAnsi="Arial" w:cs="Arial"/>
          <w:b/>
        </w:rPr>
      </w:pPr>
    </w:p>
    <w:p w14:paraId="616833F0" w14:textId="77777777" w:rsidR="004627E4" w:rsidRDefault="004627E4" w:rsidP="00081A64">
      <w:pPr>
        <w:spacing w:after="0" w:line="276" w:lineRule="auto"/>
        <w:rPr>
          <w:rFonts w:ascii="Arial" w:eastAsia="Arial" w:hAnsi="Arial" w:cs="Arial"/>
          <w:b/>
        </w:rPr>
      </w:pPr>
    </w:p>
    <w:p w14:paraId="5230BD44" w14:textId="77777777" w:rsidR="004627E4" w:rsidRDefault="004627E4" w:rsidP="00081A64">
      <w:pPr>
        <w:spacing w:after="0" w:line="276" w:lineRule="auto"/>
        <w:rPr>
          <w:rFonts w:ascii="Arial" w:eastAsia="Arial" w:hAnsi="Arial" w:cs="Arial"/>
          <w:b/>
        </w:rPr>
      </w:pPr>
    </w:p>
    <w:p w14:paraId="6608BED0" w14:textId="77777777" w:rsidR="004627E4" w:rsidRDefault="004627E4"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1030B192"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604F40">
        <w:rPr>
          <w:rFonts w:ascii="Arial" w:eastAsia="Arial" w:hAnsi="Arial" w:cs="Arial"/>
          <w:b/>
          <w:sz w:val="21"/>
          <w:szCs w:val="21"/>
        </w:rPr>
        <w:t>015-2026</w:t>
      </w:r>
    </w:p>
    <w:p w14:paraId="31A58C24" w14:textId="10453285"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604F40">
        <w:rPr>
          <w:rFonts w:ascii="Arial" w:eastAsia="Arial" w:hAnsi="Arial" w:cs="Arial"/>
          <w:b/>
          <w:sz w:val="21"/>
          <w:szCs w:val="21"/>
        </w:rPr>
        <w:t>042-2026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482F1ADB" w:rsidR="0040140C" w:rsidRPr="00F6344E" w:rsidRDefault="004627E4" w:rsidP="00F6344E">
      <w:pPr>
        <w:rPr>
          <w:rFonts w:ascii="Arial" w:hAnsi="Arial" w:cs="Arial"/>
          <w:b/>
          <w:bCs/>
          <w:sz w:val="21"/>
          <w:szCs w:val="21"/>
        </w:rPr>
      </w:pPr>
      <w:r>
        <w:rPr>
          <w:rFonts w:ascii="Arial" w:hAnsi="Arial" w:cs="Arial"/>
          <w:b/>
          <w:bCs/>
          <w:sz w:val="21"/>
          <w:szCs w:val="21"/>
        </w:rPr>
        <w:t>ITEM</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4" w:name="_heading=h.1pxezwc" w:colFirst="0" w:colLast="0"/>
      <w:bookmarkEnd w:id="34"/>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5" w:name="_heading=h.49x2ik5" w:colFirst="0" w:colLast="0"/>
      <w:bookmarkEnd w:id="35"/>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F8502A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04F40">
        <w:rPr>
          <w:rFonts w:ascii="Arial" w:eastAsia="Arial" w:hAnsi="Arial" w:cs="Arial"/>
          <w:b/>
        </w:rPr>
        <w:t>015-2026</w:t>
      </w:r>
    </w:p>
    <w:p w14:paraId="28F0DE23" w14:textId="76D10BE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04F40">
        <w:rPr>
          <w:rFonts w:ascii="Arial" w:eastAsia="Arial" w:hAnsi="Arial" w:cs="Arial"/>
          <w:b/>
          <w:i/>
          <w:iCs/>
          <w:sz w:val="20"/>
          <w:szCs w:val="20"/>
        </w:rPr>
        <w:t>042-2026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36EBA05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04F40">
        <w:rPr>
          <w:rFonts w:ascii="Arial" w:eastAsia="Arial" w:hAnsi="Arial" w:cs="Arial"/>
          <w:b/>
        </w:rPr>
        <w:t>015-2026</w:t>
      </w:r>
    </w:p>
    <w:p w14:paraId="70CEF6A0" w14:textId="0E5E365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04F40">
        <w:rPr>
          <w:rFonts w:ascii="Arial" w:eastAsia="Arial" w:hAnsi="Arial" w:cs="Arial"/>
          <w:b/>
          <w:i/>
          <w:iCs/>
          <w:sz w:val="20"/>
          <w:szCs w:val="20"/>
        </w:rPr>
        <w:t>042-2026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07E1DD5D" w14:textId="77777777" w:rsidR="00604F40" w:rsidRPr="0066221D" w:rsidRDefault="00604F4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3935DE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04F40">
        <w:rPr>
          <w:rFonts w:ascii="Arial" w:eastAsia="Arial" w:hAnsi="Arial" w:cs="Arial"/>
          <w:b/>
        </w:rPr>
        <w:t>015-2026</w:t>
      </w:r>
    </w:p>
    <w:p w14:paraId="074E9C54" w14:textId="3C15C10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04F40">
        <w:rPr>
          <w:rFonts w:ascii="Arial" w:eastAsia="Arial" w:hAnsi="Arial" w:cs="Arial"/>
          <w:b/>
          <w:i/>
          <w:iCs/>
          <w:sz w:val="20"/>
          <w:szCs w:val="20"/>
        </w:rPr>
        <w:t>042-2026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DE09763"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604F40">
        <w:rPr>
          <w:rFonts w:ascii="Arial" w:eastAsia="Arial" w:hAnsi="Arial" w:cs="Arial"/>
          <w:b/>
        </w:rPr>
        <w:t>015-2026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BFD89E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04F40">
        <w:rPr>
          <w:rFonts w:ascii="Arial" w:eastAsia="Arial" w:hAnsi="Arial" w:cs="Arial"/>
          <w:b/>
        </w:rPr>
        <w:t>015-2026</w:t>
      </w:r>
    </w:p>
    <w:p w14:paraId="0E1512CB" w14:textId="650752A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04F40">
        <w:rPr>
          <w:rFonts w:ascii="Arial" w:eastAsia="Arial" w:hAnsi="Arial" w:cs="Arial"/>
          <w:b/>
          <w:i/>
          <w:iCs/>
          <w:sz w:val="20"/>
          <w:szCs w:val="20"/>
        </w:rPr>
        <w:t>042-2026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6" w:name="_heading=h.41mghml" w:colFirst="0" w:colLast="0"/>
      <w:bookmarkEnd w:id="36"/>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6A022CEC"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04F40">
        <w:rPr>
          <w:rFonts w:ascii="Arial" w:eastAsia="Arial" w:hAnsi="Arial" w:cs="Arial"/>
          <w:b/>
        </w:rPr>
        <w:t>015-2026</w:t>
      </w:r>
    </w:p>
    <w:p w14:paraId="51CD3474" w14:textId="02FB45E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04F40">
        <w:rPr>
          <w:rFonts w:ascii="Arial" w:eastAsia="Arial" w:hAnsi="Arial" w:cs="Arial"/>
          <w:b/>
          <w:i/>
          <w:iCs/>
          <w:sz w:val="20"/>
          <w:szCs w:val="20"/>
        </w:rPr>
        <w:t>042-2026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62FB71E"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F6E6FA6"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604F40">
        <w:rPr>
          <w:rFonts w:ascii="Arial" w:eastAsia="Arial" w:hAnsi="Arial" w:cs="Arial"/>
          <w:b/>
          <w:sz w:val="20"/>
          <w:szCs w:val="20"/>
        </w:rPr>
        <w:t>015-2026</w:t>
      </w:r>
    </w:p>
    <w:p w14:paraId="4D9F4942" w14:textId="5AED706B"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604F40">
        <w:rPr>
          <w:rFonts w:ascii="Arial" w:eastAsia="Arial" w:hAnsi="Arial" w:cs="Arial"/>
          <w:b/>
          <w:i/>
          <w:iCs/>
          <w:sz w:val="20"/>
          <w:szCs w:val="20"/>
        </w:rPr>
        <w:t>042-2026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7F1298FE"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604F40">
        <w:rPr>
          <w:rFonts w:ascii="Arial" w:eastAsia="Arial" w:hAnsi="Arial" w:cs="Arial"/>
          <w:b/>
          <w:sz w:val="20"/>
          <w:szCs w:val="20"/>
        </w:rPr>
        <w:t>015-2026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604F40">
        <w:rPr>
          <w:rFonts w:ascii="Arial" w:eastAsia="Arial" w:hAnsi="Arial" w:cs="Arial"/>
          <w:sz w:val="20"/>
          <w:szCs w:val="20"/>
        </w:rPr>
        <w:t>042-2026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FF32C9">
      <w:pPr>
        <w:pStyle w:val="PargrafodaLista"/>
        <w:numPr>
          <w:ilvl w:val="3"/>
          <w:numId w:val="4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8481F7B"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4627E4" w:rsidRPr="004627E4">
        <w:rPr>
          <w:rFonts w:ascii="Arial" w:hAnsi="Arial" w:cs="Arial"/>
          <w:b/>
          <w:bCs/>
          <w:sz w:val="20"/>
          <w:szCs w:val="20"/>
        </w:rPr>
        <w:t>CONTRATAÇÃO DE EMPRESA PARA O FORNECIMENTO DE ADUBO, FÓRMULA 04.14.08, PARA ATENDER AS DEMANDAS OPERACIONAIS DA SECRETARIA MUNICIPAL DE AGRICULTURA, IRRIGAÇÃO E MEIO AMBIENTE</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2A4F7184"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7" w:name="_Hlk156768207"/>
      <w:r w:rsidRPr="00CD23B8">
        <w:rPr>
          <w:rFonts w:ascii="Arial" w:eastAsia="Arial" w:hAnsi="Arial" w:cs="Arial"/>
          <w:sz w:val="20"/>
          <w:szCs w:val="20"/>
        </w:rPr>
        <w:t xml:space="preserve">O prazo de vigência da contratação é </w:t>
      </w:r>
      <w:r w:rsidR="00604F40">
        <w:rPr>
          <w:rFonts w:ascii="Arial" w:eastAsia="Arial" w:hAnsi="Arial" w:cs="Arial"/>
          <w:sz w:val="20"/>
          <w:szCs w:val="20"/>
        </w:rPr>
        <w:t xml:space="preserve">até 31/12/2026,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DDEE5CD"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37"/>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8"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8"/>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9"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0" w:name="_Hlk156767272"/>
      <w:r w:rsidRPr="00CD23B8">
        <w:rPr>
          <w:rFonts w:ascii="Arial" w:eastAsia="Arial" w:hAnsi="Arial" w:cs="Arial"/>
          <w:b/>
          <w:sz w:val="20"/>
          <w:szCs w:val="20"/>
        </w:rPr>
        <w:t>CLÁUSULA SÉTIMA – CRITÉRIOS DE MEDIÇÃO E PAGAMENTO</w:t>
      </w:r>
    </w:p>
    <w:bookmarkEnd w:id="40"/>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1" w:name="bookmark=id.2p2csry" w:colFirst="0" w:colLast="0"/>
      <w:bookmarkEnd w:id="41"/>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2" w:name="_heading=h.32hioqz" w:colFirst="0" w:colLast="0"/>
      <w:bookmarkEnd w:id="42"/>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3" w:name="_heading=h.1hmsyys" w:colFirst="0" w:colLast="0"/>
      <w:bookmarkEnd w:id="43"/>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9"/>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FEC9A99"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w:t>
      </w:r>
      <w:r w:rsidR="00604F40">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lastRenderedPageBreak/>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2483" w14:textId="77777777" w:rsidR="0010612B" w:rsidRDefault="0010612B" w:rsidP="00190775">
      <w:pPr>
        <w:spacing w:after="0" w:line="240" w:lineRule="auto"/>
      </w:pPr>
      <w:r>
        <w:separator/>
      </w:r>
    </w:p>
  </w:endnote>
  <w:endnote w:type="continuationSeparator" w:id="0">
    <w:p w14:paraId="6218C899" w14:textId="77777777" w:rsidR="0010612B" w:rsidRDefault="0010612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5" w:name="_Hlk157076852"/>
  <w:bookmarkStart w:id="46" w:name="_Hlk158152076"/>
  <w:bookmarkStart w:id="47"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8"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5"/>
    <w:bookmarkEnd w:id="46"/>
    <w:bookmarkEnd w:id="47"/>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F319" w14:textId="77777777" w:rsidR="0010612B" w:rsidRDefault="0010612B" w:rsidP="00190775">
      <w:pPr>
        <w:spacing w:after="0" w:line="240" w:lineRule="auto"/>
      </w:pPr>
      <w:r>
        <w:separator/>
      </w:r>
    </w:p>
  </w:footnote>
  <w:footnote w:type="continuationSeparator" w:id="0">
    <w:p w14:paraId="73510A21" w14:textId="77777777" w:rsidR="0010612B" w:rsidRDefault="0010612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4"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96C12DB"/>
    <w:multiLevelType w:val="multilevel"/>
    <w:tmpl w:val="7EAABD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11"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3"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6"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8"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9"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06896892">
    <w:abstractNumId w:val="32"/>
  </w:num>
  <w:num w:numId="2" w16cid:durableId="1774671160">
    <w:abstractNumId w:val="14"/>
  </w:num>
  <w:num w:numId="3" w16cid:durableId="1056661804">
    <w:abstractNumId w:val="52"/>
  </w:num>
  <w:num w:numId="4" w16cid:durableId="2025547063">
    <w:abstractNumId w:val="13"/>
  </w:num>
  <w:num w:numId="5" w16cid:durableId="1399742941">
    <w:abstractNumId w:val="7"/>
  </w:num>
  <w:num w:numId="6" w16cid:durableId="1079255804">
    <w:abstractNumId w:val="15"/>
  </w:num>
  <w:num w:numId="7" w16cid:durableId="1001810809">
    <w:abstractNumId w:val="44"/>
  </w:num>
  <w:num w:numId="8" w16cid:durableId="342780573">
    <w:abstractNumId w:val="22"/>
  </w:num>
  <w:num w:numId="9" w16cid:durableId="1047142279">
    <w:abstractNumId w:val="33"/>
  </w:num>
  <w:num w:numId="10" w16cid:durableId="1798142951">
    <w:abstractNumId w:val="45"/>
  </w:num>
  <w:num w:numId="11" w16cid:durableId="1537304776">
    <w:abstractNumId w:val="37"/>
  </w:num>
  <w:num w:numId="12" w16cid:durableId="2059862210">
    <w:abstractNumId w:val="12"/>
  </w:num>
  <w:num w:numId="13" w16cid:durableId="1377002824">
    <w:abstractNumId w:val="38"/>
  </w:num>
  <w:num w:numId="14" w16cid:durableId="137042885">
    <w:abstractNumId w:val="1"/>
  </w:num>
  <w:num w:numId="15" w16cid:durableId="2116944841">
    <w:abstractNumId w:val="9"/>
  </w:num>
  <w:num w:numId="16" w16cid:durableId="1215119452">
    <w:abstractNumId w:val="49"/>
  </w:num>
  <w:num w:numId="17" w16cid:durableId="159873">
    <w:abstractNumId w:val="11"/>
  </w:num>
  <w:num w:numId="18" w16cid:durableId="1288392630">
    <w:abstractNumId w:val="40"/>
  </w:num>
  <w:num w:numId="19" w16cid:durableId="2136413205">
    <w:abstractNumId w:val="16"/>
  </w:num>
  <w:num w:numId="20" w16cid:durableId="1639071352">
    <w:abstractNumId w:val="24"/>
  </w:num>
  <w:num w:numId="21" w16cid:durableId="426923850">
    <w:abstractNumId w:val="21"/>
  </w:num>
  <w:num w:numId="22" w16cid:durableId="212811226">
    <w:abstractNumId w:val="53"/>
  </w:num>
  <w:num w:numId="23" w16cid:durableId="1489902372">
    <w:abstractNumId w:val="6"/>
  </w:num>
  <w:num w:numId="24" w16cid:durableId="800347709">
    <w:abstractNumId w:val="46"/>
  </w:num>
  <w:num w:numId="25" w16cid:durableId="799539777">
    <w:abstractNumId w:val="36"/>
  </w:num>
  <w:num w:numId="26" w16cid:durableId="468329620">
    <w:abstractNumId w:val="47"/>
  </w:num>
  <w:num w:numId="27" w16cid:durableId="455832126">
    <w:abstractNumId w:val="25"/>
  </w:num>
  <w:num w:numId="28" w16cid:durableId="1196043905">
    <w:abstractNumId w:val="4"/>
  </w:num>
  <w:num w:numId="29" w16cid:durableId="1273245407">
    <w:abstractNumId w:val="26"/>
  </w:num>
  <w:num w:numId="30" w16cid:durableId="822938983">
    <w:abstractNumId w:val="19"/>
  </w:num>
  <w:num w:numId="31" w16cid:durableId="1150903334">
    <w:abstractNumId w:val="18"/>
  </w:num>
  <w:num w:numId="32" w16cid:durableId="915357071">
    <w:abstractNumId w:val="43"/>
  </w:num>
  <w:num w:numId="33" w16cid:durableId="1383869310">
    <w:abstractNumId w:val="27"/>
  </w:num>
  <w:num w:numId="34" w16cid:durableId="1260135358">
    <w:abstractNumId w:val="2"/>
  </w:num>
  <w:num w:numId="35" w16cid:durableId="1375273862">
    <w:abstractNumId w:val="30"/>
  </w:num>
  <w:num w:numId="36" w16cid:durableId="863132646">
    <w:abstractNumId w:val="48"/>
  </w:num>
  <w:num w:numId="37" w16cid:durableId="1878614764">
    <w:abstractNumId w:val="23"/>
  </w:num>
  <w:num w:numId="38" w16cid:durableId="1551645932">
    <w:abstractNumId w:val="35"/>
  </w:num>
  <w:num w:numId="39" w16cid:durableId="21172222">
    <w:abstractNumId w:val="50"/>
  </w:num>
  <w:num w:numId="40" w16cid:durableId="356203514">
    <w:abstractNumId w:val="34"/>
  </w:num>
  <w:num w:numId="41" w16cid:durableId="1600992636">
    <w:abstractNumId w:val="51"/>
  </w:num>
  <w:num w:numId="42" w16cid:durableId="1672559255">
    <w:abstractNumId w:val="31"/>
  </w:num>
  <w:num w:numId="43" w16cid:durableId="680548328">
    <w:abstractNumId w:val="3"/>
  </w:num>
  <w:num w:numId="44" w16cid:durableId="1547790088">
    <w:abstractNumId w:val="8"/>
  </w:num>
  <w:num w:numId="45" w16cid:durableId="1563364724">
    <w:abstractNumId w:val="42"/>
  </w:num>
  <w:num w:numId="46" w16cid:durableId="169875163">
    <w:abstractNumId w:val="5"/>
  </w:num>
  <w:num w:numId="47" w16cid:durableId="105739922">
    <w:abstractNumId w:val="20"/>
  </w:num>
  <w:num w:numId="48" w16cid:durableId="285814300">
    <w:abstractNumId w:val="41"/>
  </w:num>
  <w:num w:numId="49" w16cid:durableId="936210435">
    <w:abstractNumId w:val="17"/>
  </w:num>
  <w:num w:numId="50" w16cid:durableId="2042586179">
    <w:abstractNumId w:val="0"/>
  </w:num>
  <w:num w:numId="51" w16cid:durableId="768618526">
    <w:abstractNumId w:val="29"/>
  </w:num>
  <w:num w:numId="52" w16cid:durableId="1963490139">
    <w:abstractNumId w:val="10"/>
  </w:num>
  <w:num w:numId="53" w16cid:durableId="848367859">
    <w:abstractNumId w:val="28"/>
  </w:num>
  <w:num w:numId="54" w16cid:durableId="1111322174">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3FAB"/>
    <w:rsid w:val="00096533"/>
    <w:rsid w:val="000A683C"/>
    <w:rsid w:val="000D7191"/>
    <w:rsid w:val="000E010C"/>
    <w:rsid w:val="000E19FF"/>
    <w:rsid w:val="000E2FAA"/>
    <w:rsid w:val="000E2FD8"/>
    <w:rsid w:val="000F1260"/>
    <w:rsid w:val="00104D86"/>
    <w:rsid w:val="0010612B"/>
    <w:rsid w:val="001501FF"/>
    <w:rsid w:val="0015143D"/>
    <w:rsid w:val="00156DE7"/>
    <w:rsid w:val="001666BE"/>
    <w:rsid w:val="00175F39"/>
    <w:rsid w:val="00190775"/>
    <w:rsid w:val="001B3E99"/>
    <w:rsid w:val="001C7BCF"/>
    <w:rsid w:val="001E370E"/>
    <w:rsid w:val="001E72B3"/>
    <w:rsid w:val="001F070D"/>
    <w:rsid w:val="001F32BD"/>
    <w:rsid w:val="001F767D"/>
    <w:rsid w:val="00203575"/>
    <w:rsid w:val="002042CC"/>
    <w:rsid w:val="00215F46"/>
    <w:rsid w:val="00225F4D"/>
    <w:rsid w:val="00246213"/>
    <w:rsid w:val="002517DB"/>
    <w:rsid w:val="0025413D"/>
    <w:rsid w:val="00255C80"/>
    <w:rsid w:val="002812CB"/>
    <w:rsid w:val="00282B7A"/>
    <w:rsid w:val="00285012"/>
    <w:rsid w:val="00296060"/>
    <w:rsid w:val="002D506D"/>
    <w:rsid w:val="002E605D"/>
    <w:rsid w:val="0030286C"/>
    <w:rsid w:val="003033CA"/>
    <w:rsid w:val="00315439"/>
    <w:rsid w:val="003333A9"/>
    <w:rsid w:val="003423C7"/>
    <w:rsid w:val="00343145"/>
    <w:rsid w:val="00347026"/>
    <w:rsid w:val="00350EE9"/>
    <w:rsid w:val="003753D6"/>
    <w:rsid w:val="0038113F"/>
    <w:rsid w:val="003951C5"/>
    <w:rsid w:val="003A18C6"/>
    <w:rsid w:val="003A63AE"/>
    <w:rsid w:val="003A733F"/>
    <w:rsid w:val="003B4467"/>
    <w:rsid w:val="003C2692"/>
    <w:rsid w:val="003D0066"/>
    <w:rsid w:val="003D36FD"/>
    <w:rsid w:val="003D41A3"/>
    <w:rsid w:val="003E3A59"/>
    <w:rsid w:val="0040140C"/>
    <w:rsid w:val="00407D06"/>
    <w:rsid w:val="00417497"/>
    <w:rsid w:val="0043020A"/>
    <w:rsid w:val="00430288"/>
    <w:rsid w:val="00441058"/>
    <w:rsid w:val="004424F2"/>
    <w:rsid w:val="00461A05"/>
    <w:rsid w:val="004627E4"/>
    <w:rsid w:val="00466370"/>
    <w:rsid w:val="00484BB6"/>
    <w:rsid w:val="004A535A"/>
    <w:rsid w:val="004A7DCE"/>
    <w:rsid w:val="004C56A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C7AFD"/>
    <w:rsid w:val="005E1941"/>
    <w:rsid w:val="005F59E8"/>
    <w:rsid w:val="00604F40"/>
    <w:rsid w:val="00614A5F"/>
    <w:rsid w:val="006151A3"/>
    <w:rsid w:val="00623496"/>
    <w:rsid w:val="0062448C"/>
    <w:rsid w:val="00626CAF"/>
    <w:rsid w:val="00634F49"/>
    <w:rsid w:val="00646D88"/>
    <w:rsid w:val="00647B62"/>
    <w:rsid w:val="0065653A"/>
    <w:rsid w:val="0066221D"/>
    <w:rsid w:val="0067007A"/>
    <w:rsid w:val="006A5C5D"/>
    <w:rsid w:val="006A605C"/>
    <w:rsid w:val="006C3462"/>
    <w:rsid w:val="006C4271"/>
    <w:rsid w:val="006C4ACB"/>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747A8"/>
    <w:rsid w:val="007879B8"/>
    <w:rsid w:val="0079749D"/>
    <w:rsid w:val="007B78AC"/>
    <w:rsid w:val="007D5543"/>
    <w:rsid w:val="007E47B3"/>
    <w:rsid w:val="007F5A29"/>
    <w:rsid w:val="00813875"/>
    <w:rsid w:val="008458BB"/>
    <w:rsid w:val="00845DAC"/>
    <w:rsid w:val="00850DDA"/>
    <w:rsid w:val="008712B7"/>
    <w:rsid w:val="00876B74"/>
    <w:rsid w:val="008B44BB"/>
    <w:rsid w:val="008C496F"/>
    <w:rsid w:val="008C5EC4"/>
    <w:rsid w:val="008D3321"/>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404F0"/>
    <w:rsid w:val="00A61C14"/>
    <w:rsid w:val="00A65469"/>
    <w:rsid w:val="00A92930"/>
    <w:rsid w:val="00AA09BB"/>
    <w:rsid w:val="00AB7D99"/>
    <w:rsid w:val="00AD41C2"/>
    <w:rsid w:val="00AD7639"/>
    <w:rsid w:val="00AD7F60"/>
    <w:rsid w:val="00AF64AC"/>
    <w:rsid w:val="00B15273"/>
    <w:rsid w:val="00B279F9"/>
    <w:rsid w:val="00B331F6"/>
    <w:rsid w:val="00B844A4"/>
    <w:rsid w:val="00B912E3"/>
    <w:rsid w:val="00B92E17"/>
    <w:rsid w:val="00B9365B"/>
    <w:rsid w:val="00BC1FD0"/>
    <w:rsid w:val="00BE7139"/>
    <w:rsid w:val="00C202AC"/>
    <w:rsid w:val="00C217EE"/>
    <w:rsid w:val="00C60B81"/>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47E58"/>
    <w:rsid w:val="00D55F95"/>
    <w:rsid w:val="00D7148C"/>
    <w:rsid w:val="00D74971"/>
    <w:rsid w:val="00D75416"/>
    <w:rsid w:val="00D758F9"/>
    <w:rsid w:val="00D81A18"/>
    <w:rsid w:val="00D828B2"/>
    <w:rsid w:val="00D8491A"/>
    <w:rsid w:val="00D9709A"/>
    <w:rsid w:val="00DE7666"/>
    <w:rsid w:val="00DF4AAC"/>
    <w:rsid w:val="00E0162A"/>
    <w:rsid w:val="00E04E75"/>
    <w:rsid w:val="00E216BA"/>
    <w:rsid w:val="00E220F1"/>
    <w:rsid w:val="00E26F5B"/>
    <w:rsid w:val="00E6302C"/>
    <w:rsid w:val="00E666FD"/>
    <w:rsid w:val="00E676FA"/>
    <w:rsid w:val="00E70B25"/>
    <w:rsid w:val="00E710EA"/>
    <w:rsid w:val="00E80AA1"/>
    <w:rsid w:val="00E80B92"/>
    <w:rsid w:val="00EA0FEE"/>
    <w:rsid w:val="00EA1B79"/>
    <w:rsid w:val="00EB2997"/>
    <w:rsid w:val="00ED44E1"/>
    <w:rsid w:val="00ED504C"/>
    <w:rsid w:val="00EF0119"/>
    <w:rsid w:val="00EF516C"/>
    <w:rsid w:val="00F17014"/>
    <w:rsid w:val="00F20032"/>
    <w:rsid w:val="00F4790A"/>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qFormat/>
    <w:rsid w:val="004627E4"/>
    <w:pPr>
      <w:numPr>
        <w:ilvl w:val="1"/>
        <w:numId w:val="51"/>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627E4"/>
    <w:pPr>
      <w:numPr>
        <w:ilvl w:val="2"/>
        <w:numId w:val="5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autoRedefine/>
    <w:qFormat/>
    <w:rsid w:val="004627E4"/>
    <w:pPr>
      <w:numPr>
        <w:numId w:val="52"/>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9938-717A-4BF2-AF3B-70D78F7E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60</Pages>
  <Words>21290</Words>
  <Characters>122382</Characters>
  <Application>Microsoft Office Word</Application>
  <DocSecurity>0</DocSecurity>
  <Lines>2761</Lines>
  <Paragraphs>894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96</cp:revision>
  <dcterms:created xsi:type="dcterms:W3CDTF">2021-12-08T18:48:00Z</dcterms:created>
  <dcterms:modified xsi:type="dcterms:W3CDTF">2026-04-08T16:59:00Z</dcterms:modified>
</cp:coreProperties>
</file>